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食品科学与工程学院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食品科学与工程专业培养方案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rPr>
          <w:rFonts w:hint="eastAsia" w:ascii="华文中宋" w:hAnsi="华文中宋" w:eastAsia="华文中宋"/>
        </w:rPr>
      </w:pPr>
      <w:r>
        <w:rPr>
          <w:rFonts w:hint="eastAsia" w:ascii="华文中宋" w:hAnsi="华文中宋" w:eastAsia="华文中宋"/>
        </w:rPr>
        <w:t xml:space="preserve">    本专业培养德、智、体全面发展，能适应市场经济需求，在食品科学与工程领域内获得工程师基本训练，素质、知识与能力协调发展，从事食品工业生产、科学研究、产品开发、工程设计等工作的高级应用型专门技术人才，同时也为研究生教育输送合格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spacing w:line="440" w:lineRule="exact"/>
        <w:ind w:left="2" w:firstLine="422" w:firstLineChars="201"/>
        <w:rPr>
          <w:rFonts w:hint="eastAsia" w:ascii="华文中宋" w:hAnsi="华文中宋" w:eastAsia="华文中宋"/>
        </w:rPr>
      </w:pPr>
      <w:r>
        <w:rPr>
          <w:rFonts w:hint="eastAsia" w:ascii="华文中宋" w:hAnsi="华文中宋" w:eastAsia="华文中宋"/>
        </w:rPr>
        <w:t>本专业学生要学习基础化学、食品生物化学、食品微生物学、食品工艺学、食品工程原理、食品安全与卫生、仪器分析等方面的基本理论知识，受到食品微生物实验操作、食品分析检测、食品相关工艺设计及加工技术实验操作、设备选用、食品生产管理和技术经济分析等方面的基本实践技能训练，具有从事食品科学生产技术管理、品质控制、产品开发、科学研究、工程设计等方面的工作能力。</w:t>
      </w:r>
    </w:p>
    <w:p>
      <w:pPr>
        <w:spacing w:line="440" w:lineRule="exact"/>
        <w:ind w:left="2" w:firstLine="422" w:firstLineChars="201"/>
        <w:rPr>
          <w:rFonts w:hint="eastAsia" w:ascii="华文中宋" w:hAnsi="华文中宋" w:eastAsia="华文中宋"/>
        </w:rPr>
      </w:pPr>
      <w:r>
        <w:rPr>
          <w:rFonts w:hint="eastAsia" w:ascii="华文中宋" w:hAnsi="华文中宋" w:eastAsia="华文中宋"/>
        </w:rPr>
        <w:t>毕业生应获得以下几方面的知识和能力：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2．具有较高的外语水平，掌握中外文资料查询、文献检索及运用现代信息技术获取相关信息的基本方法；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3．具有较强的创新意识和进行食品开发和设计，技术改造和创新的初步能力；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4．了解食品科学与工程专业领域技术标准、相关行业政策、法律和法规；</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5．具有信息获取和职业发展学习的能力；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6．掌握食品化学、生物化学、微生物学的基本理论与实验技术；</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7．掌握食品分析、检测的方法；</w:t>
      </w:r>
    </w:p>
    <w:p>
      <w:pPr>
        <w:spacing w:line="440" w:lineRule="exact"/>
        <w:ind w:firstLine="422" w:firstLineChars="201"/>
        <w:rPr>
          <w:rFonts w:hint="eastAsia" w:ascii="华文中宋" w:hAnsi="华文中宋" w:eastAsia="华文中宋"/>
        </w:rPr>
      </w:pPr>
      <w:r>
        <w:rPr>
          <w:rFonts w:hint="eastAsia" w:ascii="华文中宋" w:hAnsi="华文中宋" w:eastAsia="华文中宋"/>
        </w:rPr>
        <w:t>8．具有工艺设计、设备选用、食品生产管理和技术经济分析的能力；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9．具有进一步专业和职业发展能力；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10．具有较强的组织管理、交流沟通、环境适应和合作能力。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主干学科：化学、食品科学与工程。</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核心课程：无机及分析化学、有机化学、食品生物化学、食品微生物学、食品工程原理、仪器分析、工程图学、食品安全与卫生学、食品工艺学、食品质量控制等。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宋体"/>
        </w:rPr>
        <w:t>专</w:t>
      </w:r>
      <w:r>
        <w:rPr>
          <w:rFonts w:hint="eastAsia" w:ascii="华文中宋" w:hAnsi="华文中宋" w:eastAsia="华文中宋"/>
        </w:rPr>
        <w:t>业认知实习、生产实习、专业基础综合实验、食品加工厂设计、食品工程原理课程设计、毕业设计（论文）等。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本专业立足为地方经济服务，结合我校国家大豆深加工技术研究中心和我校农产品加工吉林省普通高校重点实验室的科研成果，以大豆和玉米加工为专业特色，同时兼顾各种食品的加工技术，培养应用型食品科学专业技术人才为出发点。</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工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该培养方案分为理论课程、实践教学环节和课外创新实践三部分，学生毕业时应修满141+43+4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91008" behindDoc="0" locked="0" layoutInCell="1" allowOverlap="1">
            <wp:simplePos x="0" y="0"/>
            <wp:positionH relativeFrom="column">
              <wp:posOffset>1539240</wp:posOffset>
            </wp:positionH>
            <wp:positionV relativeFrom="paragraph">
              <wp:posOffset>121920</wp:posOffset>
            </wp:positionV>
            <wp:extent cx="2099310" cy="3204210"/>
            <wp:effectExtent l="0" t="0" r="15240" b="15240"/>
            <wp:wrapNone/>
            <wp:docPr id="2" name="图片 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3"/>
                    <pic:cNvPicPr>
                      <a:picLocks noChangeAspect="1"/>
                    </pic:cNvPicPr>
                  </pic:nvPicPr>
                  <pic:blipFill>
                    <a:blip r:embed="rId4"/>
                    <a:stretch>
                      <a:fillRect/>
                    </a:stretch>
                  </pic:blipFill>
                  <pic:spPr>
                    <a:xfrm>
                      <a:off x="0" y="0"/>
                      <a:ext cx="2099310" cy="3204210"/>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ind w:firstLine="200"/>
        <w:rPr>
          <w:rFonts w:hint="eastAsia" w:ascii="华文新魏" w:eastAsia="华文新魏"/>
          <w:bCs/>
          <w:sz w:val="30"/>
          <w:szCs w:val="30"/>
        </w:rPr>
      </w:pPr>
    </w:p>
    <w:p>
      <w:pPr>
        <w:spacing w:line="440" w:lineRule="exact"/>
        <w:ind w:firstLine="200"/>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ind w:firstLine="200"/>
        <w:rPr>
          <w:rFonts w:hint="eastAsia" w:ascii="华文新魏" w:eastAsia="华文新魏"/>
          <w:bCs/>
          <w:sz w:val="30"/>
          <w:szCs w:val="30"/>
        </w:rPr>
      </w:pPr>
    </w:p>
    <w:p>
      <w:pPr>
        <w:spacing w:line="440" w:lineRule="exact"/>
        <w:ind w:firstLine="200"/>
        <w:rPr>
          <w:rFonts w:hint="eastAsia" w:ascii="华文新魏" w:eastAsia="华文新魏"/>
          <w:bCs/>
          <w:sz w:val="30"/>
          <w:szCs w:val="30"/>
        </w:rPr>
      </w:pPr>
    </w:p>
    <w:p>
      <w:pPr>
        <w:rPr>
          <w:rFonts w:hint="eastAsia" w:ascii="华文新魏" w:eastAsia="华文新魏"/>
          <w:bCs/>
          <w:sz w:val="30"/>
          <w:szCs w:val="30"/>
        </w:rPr>
      </w:pPr>
      <w:r>
        <w:rPr>
          <w:rFonts w:hint="eastAsia" w:ascii="华文新魏" w:eastAsia="华文新魏"/>
          <w:bCs/>
          <w:sz w:val="30"/>
          <w:szCs w:val="30"/>
        </w:rPr>
        <w:t>系 主 任（签字）：</w:t>
      </w:r>
    </w:p>
    <w:p>
      <w:pPr>
        <w:rPr>
          <w:rFonts w:hint="eastAsia" w:ascii="华文新魏" w:eastAsia="华文新魏"/>
          <w:bCs/>
          <w:sz w:val="30"/>
          <w:szCs w:val="30"/>
        </w:rPr>
      </w:pPr>
    </w:p>
    <w:p>
      <w:pPr>
        <w:rPr>
          <w:rFonts w:hint="eastAsia" w:ascii="黑体" w:eastAsia="黑体"/>
          <w:bCs/>
          <w:sz w:val="24"/>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 xml:space="preserve">各类课程学时、学分分配表 </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607"/>
        <w:gridCol w:w="754"/>
        <w:gridCol w:w="985"/>
        <w:gridCol w:w="979"/>
        <w:gridCol w:w="916"/>
        <w:gridCol w:w="732"/>
        <w:gridCol w:w="713"/>
        <w:gridCol w:w="818"/>
        <w:gridCol w:w="82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7"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4"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1"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continue"/>
            <w:vAlign w:val="center"/>
          </w:tcPr>
          <w:p>
            <w:pPr>
              <w:ind w:left="523" w:leftChars="249"/>
              <w:jc w:val="center"/>
              <w:rPr>
                <w:rFonts w:hint="eastAsia" w:ascii="华文中宋" w:hAnsi="华文中宋" w:eastAsia="华文中宋"/>
                <w:sz w:val="18"/>
                <w:szCs w:val="18"/>
              </w:rPr>
            </w:pPr>
          </w:p>
        </w:tc>
        <w:tc>
          <w:tcPr>
            <w:tcW w:w="607" w:type="dxa"/>
            <w:vMerge w:val="continue"/>
            <w:vAlign w:val="top"/>
          </w:tcPr>
          <w:p>
            <w:pPr>
              <w:jc w:val="center"/>
              <w:rPr>
                <w:rFonts w:hint="eastAsia" w:ascii="华文中宋" w:hAnsi="华文中宋" w:eastAsia="华文中宋"/>
                <w:sz w:val="18"/>
                <w:szCs w:val="18"/>
              </w:rPr>
            </w:pP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2" w:type="dxa"/>
            <w:vMerge w:val="continue"/>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63</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30.9</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3.3</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1260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770</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140</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910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38</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18.5</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2.2</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680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546</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134</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680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28.5</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15.5</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1.5</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0.8</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480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452</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480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79" w:type="dxa"/>
            <w:vAlign w:val="top"/>
          </w:tcPr>
          <w:p>
            <w:pPr>
              <w:jc w:val="center"/>
              <w:rPr>
                <w:rFonts w:hint="eastAsia" w:ascii="华文中宋" w:hAnsi="华文中宋" w:eastAsia="华文中宋"/>
                <w:sz w:val="18"/>
                <w:szCs w:val="18"/>
              </w:rPr>
            </w:pPr>
          </w:p>
        </w:tc>
        <w:tc>
          <w:tcPr>
            <w:tcW w:w="916" w:type="dxa"/>
            <w:vAlign w:val="top"/>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43</w:t>
            </w:r>
          </w:p>
        </w:tc>
        <w:tc>
          <w:tcPr>
            <w:tcW w:w="754" w:type="dxa"/>
            <w:vAlign w:val="center"/>
          </w:tcPr>
          <w:p>
            <w:pPr>
              <w:jc w:val="center"/>
              <w:rPr>
                <w:rFonts w:hint="eastAsia" w:ascii="华文中宋" w:hAnsi="华文中宋" w:eastAsia="华文中宋"/>
                <w:sz w:val="18"/>
                <w:szCs w:val="18"/>
              </w:rPr>
            </w:pPr>
          </w:p>
        </w:tc>
        <w:tc>
          <w:tcPr>
            <w:tcW w:w="985" w:type="dxa"/>
            <w:vAlign w:val="top"/>
          </w:tcPr>
          <w:p>
            <w:pPr>
              <w:jc w:val="center"/>
              <w:rPr>
                <w:rFonts w:hint="eastAsia" w:ascii="华文中宋" w:hAnsi="华文中宋" w:eastAsia="华文中宋"/>
                <w:sz w:val="18"/>
                <w:szCs w:val="18"/>
              </w:rPr>
            </w:pP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43</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23.4</w:t>
            </w:r>
          </w:p>
        </w:tc>
        <w:tc>
          <w:tcPr>
            <w:tcW w:w="732" w:type="dxa"/>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184</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129．5</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70.3</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54.5</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29.7</w:t>
            </w:r>
          </w:p>
        </w:tc>
        <w:tc>
          <w:tcPr>
            <w:tcW w:w="732"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2580</w:t>
            </w:r>
          </w:p>
        </w:tc>
        <w:tc>
          <w:tcPr>
            <w:tcW w:w="713"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1928</w:t>
            </w:r>
          </w:p>
        </w:tc>
        <w:tc>
          <w:tcPr>
            <w:tcW w:w="818"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302</w:t>
            </w:r>
          </w:p>
        </w:tc>
        <w:tc>
          <w:tcPr>
            <w:tcW w:w="82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2230</w:t>
            </w:r>
          </w:p>
        </w:tc>
        <w:tc>
          <w:tcPr>
            <w:tcW w:w="73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350</w:t>
            </w:r>
          </w:p>
        </w:tc>
      </w:tr>
    </w:tbl>
    <w:p>
      <w:pP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2"/>
        <w:gridCol w:w="1952"/>
        <w:gridCol w:w="707"/>
        <w:gridCol w:w="707"/>
        <w:gridCol w:w="707"/>
        <w:gridCol w:w="2289"/>
        <w:gridCol w:w="85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3" w:hRule="atLeast"/>
          <w:jc w:val="center"/>
        </w:trPr>
        <w:tc>
          <w:tcPr>
            <w:tcW w:w="123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95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70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70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70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28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5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6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19010001</w:t>
            </w:r>
          </w:p>
        </w:tc>
        <w:tc>
          <w:tcPr>
            <w:tcW w:w="1952"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7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7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7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289" w:type="dxa"/>
            <w:vAlign w:val="center"/>
          </w:tcPr>
          <w:p>
            <w:pPr>
              <w:spacing w:line="240" w:lineRule="exact"/>
              <w:rPr>
                <w:rFonts w:ascii="华文中宋" w:hAnsi="华文中宋" w:eastAsia="华文中宋"/>
                <w:sz w:val="18"/>
                <w:szCs w:val="18"/>
              </w:rPr>
            </w:pPr>
          </w:p>
        </w:tc>
        <w:tc>
          <w:tcPr>
            <w:tcW w:w="85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6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cs="宋体"/>
                <w:sz w:val="18"/>
                <w:szCs w:val="18"/>
              </w:rPr>
            </w:pPr>
            <w:r>
              <w:rPr>
                <w:rFonts w:hint="eastAsia" w:ascii="华文中宋" w:hAnsi="华文中宋" w:eastAsia="华文中宋" w:cs="宋体"/>
                <w:kern w:val="0"/>
                <w:sz w:val="18"/>
                <w:szCs w:val="18"/>
              </w:rPr>
              <w:t>11030105</w:t>
            </w:r>
          </w:p>
        </w:tc>
        <w:tc>
          <w:tcPr>
            <w:tcW w:w="1952"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kern w:val="0"/>
                <w:sz w:val="18"/>
                <w:szCs w:val="18"/>
              </w:rPr>
              <w:t>专业认知实习</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2</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1</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1</w:t>
            </w:r>
          </w:p>
        </w:tc>
        <w:tc>
          <w:tcPr>
            <w:tcW w:w="2289" w:type="dxa"/>
            <w:vAlign w:val="center"/>
          </w:tcPr>
          <w:p>
            <w:pPr>
              <w:widowControl/>
              <w:rPr>
                <w:rFonts w:ascii="华文中宋" w:hAnsi="华文中宋" w:eastAsia="华文中宋"/>
                <w:sz w:val="18"/>
                <w:szCs w:val="18"/>
              </w:rPr>
            </w:pPr>
            <w:r>
              <w:rPr>
                <w:rFonts w:hint="eastAsia" w:ascii="华文中宋" w:hAnsi="华文中宋" w:eastAsia="华文中宋" w:cs="宋体"/>
                <w:kern w:val="0"/>
                <w:sz w:val="18"/>
                <w:szCs w:val="18"/>
              </w:rPr>
              <w:t>食品专业认知</w:t>
            </w:r>
          </w:p>
        </w:tc>
        <w:tc>
          <w:tcPr>
            <w:tcW w:w="851" w:type="dxa"/>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校内外</w:t>
            </w:r>
          </w:p>
        </w:tc>
        <w:tc>
          <w:tcPr>
            <w:tcW w:w="96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20010001</w:t>
            </w:r>
          </w:p>
        </w:tc>
        <w:tc>
          <w:tcPr>
            <w:tcW w:w="1952"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7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7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7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289" w:type="dxa"/>
            <w:vAlign w:val="center"/>
          </w:tcPr>
          <w:p>
            <w:pPr>
              <w:spacing w:line="240" w:lineRule="exact"/>
              <w:rPr>
                <w:rFonts w:ascii="华文中宋" w:hAnsi="华文中宋" w:eastAsia="华文中宋"/>
                <w:sz w:val="18"/>
                <w:szCs w:val="18"/>
              </w:rPr>
            </w:pPr>
          </w:p>
        </w:tc>
        <w:tc>
          <w:tcPr>
            <w:tcW w:w="85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6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cs="宋体"/>
                <w:sz w:val="18"/>
                <w:szCs w:val="18"/>
              </w:rPr>
            </w:pPr>
            <w:r>
              <w:rPr>
                <w:rFonts w:hint="eastAsia" w:ascii="华文中宋" w:hAnsi="华文中宋" w:eastAsia="华文中宋"/>
                <w:kern w:val="0"/>
                <w:sz w:val="18"/>
                <w:szCs w:val="18"/>
              </w:rPr>
              <w:t>01060003</w:t>
            </w:r>
          </w:p>
        </w:tc>
        <w:tc>
          <w:tcPr>
            <w:tcW w:w="1952"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kern w:val="0"/>
                <w:sz w:val="18"/>
                <w:szCs w:val="18"/>
              </w:rPr>
              <w:t>金工实习C</w:t>
            </w:r>
          </w:p>
        </w:tc>
        <w:tc>
          <w:tcPr>
            <w:tcW w:w="707" w:type="dxa"/>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3</w:t>
            </w:r>
          </w:p>
        </w:tc>
        <w:tc>
          <w:tcPr>
            <w:tcW w:w="707" w:type="dxa"/>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2</w:t>
            </w:r>
          </w:p>
        </w:tc>
        <w:tc>
          <w:tcPr>
            <w:tcW w:w="707" w:type="dxa"/>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2</w:t>
            </w:r>
          </w:p>
        </w:tc>
        <w:tc>
          <w:tcPr>
            <w:tcW w:w="2289" w:type="dxa"/>
            <w:vAlign w:val="center"/>
          </w:tcPr>
          <w:p>
            <w:pPr>
              <w:widowControl/>
              <w:rPr>
                <w:rFonts w:hint="eastAsia" w:ascii="华文中宋" w:hAnsi="华文中宋" w:eastAsia="华文中宋"/>
                <w:sz w:val="18"/>
                <w:szCs w:val="18"/>
              </w:rPr>
            </w:pPr>
            <w:r>
              <w:rPr>
                <w:rFonts w:hint="eastAsia" w:ascii="华文中宋" w:hAnsi="华文中宋" w:eastAsia="华文中宋" w:cs="宋体"/>
                <w:kern w:val="0"/>
                <w:sz w:val="18"/>
                <w:szCs w:val="18"/>
              </w:rPr>
              <w:t>金属冷热加工实习</w:t>
            </w:r>
          </w:p>
        </w:tc>
        <w:tc>
          <w:tcPr>
            <w:tcW w:w="851"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校内</w:t>
            </w:r>
          </w:p>
        </w:tc>
        <w:tc>
          <w:tcPr>
            <w:tcW w:w="96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cs="宋体"/>
                <w:sz w:val="18"/>
                <w:szCs w:val="18"/>
              </w:rPr>
            </w:pPr>
            <w:r>
              <w:rPr>
                <w:rFonts w:ascii="华文中宋" w:hAnsi="华文中宋" w:eastAsia="华文中宋"/>
                <w:kern w:val="0"/>
                <w:sz w:val="18"/>
                <w:szCs w:val="18"/>
              </w:rPr>
              <w:t>11030019</w:t>
            </w:r>
          </w:p>
        </w:tc>
        <w:tc>
          <w:tcPr>
            <w:tcW w:w="1952" w:type="dxa"/>
            <w:vAlign w:val="center"/>
          </w:tcPr>
          <w:p>
            <w:pPr>
              <w:widowControl/>
              <w:rPr>
                <w:rFonts w:hint="eastAsia" w:ascii="华文中宋" w:hAnsi="华文中宋" w:eastAsia="华文中宋" w:cs="宋体"/>
                <w:spacing w:val="-4"/>
                <w:sz w:val="18"/>
                <w:szCs w:val="18"/>
              </w:rPr>
            </w:pPr>
            <w:r>
              <w:rPr>
                <w:rFonts w:hint="eastAsia" w:ascii="华文中宋" w:hAnsi="华文中宋" w:eastAsia="华文中宋" w:cs="宋体"/>
                <w:spacing w:val="-4"/>
                <w:kern w:val="0"/>
                <w:sz w:val="18"/>
                <w:szCs w:val="18"/>
              </w:rPr>
              <w:t>食品工程原理课程设计</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4</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1</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1</w:t>
            </w:r>
          </w:p>
        </w:tc>
        <w:tc>
          <w:tcPr>
            <w:tcW w:w="2289" w:type="dxa"/>
            <w:vAlign w:val="center"/>
          </w:tcPr>
          <w:p>
            <w:pPr>
              <w:widowControl/>
              <w:rPr>
                <w:rFonts w:ascii="华文中宋" w:hAnsi="华文中宋" w:eastAsia="华文中宋" w:cs="宋体"/>
                <w:kern w:val="0"/>
                <w:sz w:val="18"/>
                <w:szCs w:val="18"/>
              </w:rPr>
            </w:pPr>
            <w:r>
              <w:rPr>
                <w:rFonts w:hint="eastAsia" w:ascii="华文中宋" w:hAnsi="华文中宋" w:eastAsia="华文中宋" w:cs="宋体"/>
                <w:kern w:val="0"/>
                <w:sz w:val="18"/>
                <w:szCs w:val="18"/>
              </w:rPr>
              <w:t>单元设计</w:t>
            </w:r>
          </w:p>
        </w:tc>
        <w:tc>
          <w:tcPr>
            <w:tcW w:w="851" w:type="dxa"/>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67" w:type="dxa"/>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11030119</w:t>
            </w:r>
          </w:p>
        </w:tc>
        <w:tc>
          <w:tcPr>
            <w:tcW w:w="1952" w:type="dxa"/>
            <w:vAlign w:val="center"/>
          </w:tcPr>
          <w:p>
            <w:pPr>
              <w:widowControl/>
              <w:rPr>
                <w:rFonts w:hint="eastAsia" w:ascii="华文中宋" w:hAnsi="华文中宋" w:eastAsia="华文中宋" w:cs="宋体"/>
                <w:spacing w:val="-16"/>
                <w:kern w:val="0"/>
                <w:sz w:val="18"/>
                <w:szCs w:val="18"/>
              </w:rPr>
            </w:pPr>
            <w:r>
              <w:rPr>
                <w:rFonts w:hint="eastAsia" w:ascii="华文中宋" w:hAnsi="华文中宋" w:eastAsia="华文中宋" w:cs="宋体"/>
                <w:spacing w:val="-16"/>
                <w:kern w:val="0"/>
                <w:sz w:val="18"/>
                <w:szCs w:val="18"/>
              </w:rPr>
              <w:t>食</w:t>
            </w:r>
            <w:r>
              <w:rPr>
                <w:rFonts w:hint="eastAsia" w:ascii="华文中宋" w:hAnsi="华文中宋" w:eastAsia="华文中宋" w:cs="宋体"/>
                <w:spacing w:val="-10"/>
                <w:kern w:val="0"/>
                <w:sz w:val="18"/>
                <w:szCs w:val="18"/>
              </w:rPr>
              <w:t>品工程原理单元实验</w:t>
            </w:r>
            <w:r>
              <w:rPr>
                <w:rFonts w:hint="eastAsia" w:ascii="华文中宋" w:hAnsi="华文中宋" w:eastAsia="华文中宋" w:cs="宋体"/>
                <w:spacing w:val="-16"/>
                <w:kern w:val="0"/>
                <w:sz w:val="18"/>
                <w:szCs w:val="18"/>
              </w:rPr>
              <w:t>周</w:t>
            </w:r>
          </w:p>
        </w:tc>
        <w:tc>
          <w:tcPr>
            <w:tcW w:w="707" w:type="dxa"/>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707" w:type="dxa"/>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707" w:type="dxa"/>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289" w:type="dxa"/>
            <w:vAlign w:val="center"/>
          </w:tcPr>
          <w:p>
            <w:pPr>
              <w:widowControl/>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三传理论实训</w:t>
            </w:r>
          </w:p>
        </w:tc>
        <w:tc>
          <w:tcPr>
            <w:tcW w:w="851" w:type="dxa"/>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67" w:type="dxa"/>
            <w:vAlign w:val="center"/>
          </w:tcPr>
          <w:p>
            <w:pPr>
              <w:widowControl/>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sz w:val="18"/>
                <w:szCs w:val="18"/>
              </w:rPr>
            </w:pPr>
            <w:r>
              <w:rPr>
                <w:rFonts w:ascii="华文中宋" w:hAnsi="华文中宋" w:eastAsia="华文中宋"/>
                <w:kern w:val="0"/>
                <w:sz w:val="18"/>
                <w:szCs w:val="18"/>
              </w:rPr>
              <w:t>11030058</w:t>
            </w:r>
          </w:p>
        </w:tc>
        <w:tc>
          <w:tcPr>
            <w:tcW w:w="1952" w:type="dxa"/>
            <w:vAlign w:val="center"/>
          </w:tcPr>
          <w:p>
            <w:pPr>
              <w:widowControl/>
              <w:rPr>
                <w:rFonts w:hint="eastAsia" w:ascii="华文中宋" w:hAnsi="华文中宋" w:eastAsia="华文中宋"/>
                <w:sz w:val="18"/>
                <w:szCs w:val="18"/>
              </w:rPr>
            </w:pPr>
            <w:r>
              <w:rPr>
                <w:rFonts w:hint="eastAsia" w:ascii="华文中宋" w:hAnsi="华文中宋" w:eastAsia="华文中宋" w:cs="宋体"/>
                <w:kern w:val="0"/>
                <w:sz w:val="18"/>
                <w:szCs w:val="18"/>
              </w:rPr>
              <w:t>专业基础综合实验</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4</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2</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2</w:t>
            </w:r>
          </w:p>
        </w:tc>
        <w:tc>
          <w:tcPr>
            <w:tcW w:w="2289" w:type="dxa"/>
            <w:vAlign w:val="center"/>
          </w:tcPr>
          <w:p>
            <w:pPr>
              <w:widowControl/>
              <w:rPr>
                <w:rFonts w:hint="eastAsia" w:ascii="华文中宋" w:hAnsi="华文中宋" w:eastAsia="华文中宋"/>
                <w:sz w:val="18"/>
                <w:szCs w:val="18"/>
              </w:rPr>
            </w:pPr>
            <w:r>
              <w:rPr>
                <w:rFonts w:hint="eastAsia" w:ascii="华文中宋" w:hAnsi="华文中宋" w:eastAsia="华文中宋" w:cs="宋体"/>
                <w:kern w:val="0"/>
                <w:sz w:val="18"/>
                <w:szCs w:val="18"/>
              </w:rPr>
              <w:t>基础实验综合能力实训</w:t>
            </w:r>
          </w:p>
        </w:tc>
        <w:tc>
          <w:tcPr>
            <w:tcW w:w="851"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校内</w:t>
            </w:r>
          </w:p>
        </w:tc>
        <w:tc>
          <w:tcPr>
            <w:tcW w:w="967" w:type="dxa"/>
            <w:vAlign w:val="center"/>
          </w:tcPr>
          <w:p>
            <w:pPr>
              <w:widowControl/>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exact"/>
          <w:jc w:val="center"/>
        </w:trPr>
        <w:tc>
          <w:tcPr>
            <w:tcW w:w="1232" w:type="dxa"/>
            <w:vMerge w:val="restart"/>
            <w:vAlign w:val="center"/>
          </w:tcPr>
          <w:p>
            <w:pPr>
              <w:widowControl/>
              <w:jc w:val="center"/>
              <w:rPr>
                <w:rFonts w:hint="eastAsia" w:ascii="华文中宋" w:hAnsi="华文中宋" w:eastAsia="华文中宋" w:cs="宋体"/>
                <w:sz w:val="18"/>
                <w:szCs w:val="18"/>
              </w:rPr>
            </w:pPr>
            <w:r>
              <w:rPr>
                <w:rFonts w:ascii="华文中宋" w:hAnsi="华文中宋" w:eastAsia="华文中宋"/>
                <w:kern w:val="0"/>
                <w:sz w:val="18"/>
                <w:szCs w:val="18"/>
              </w:rPr>
              <w:t>11030020</w:t>
            </w:r>
          </w:p>
        </w:tc>
        <w:tc>
          <w:tcPr>
            <w:tcW w:w="1952" w:type="dxa"/>
            <w:vMerge w:val="restart"/>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kern w:val="0"/>
                <w:sz w:val="18"/>
                <w:szCs w:val="18"/>
              </w:rPr>
              <w:t>生产实习</w:t>
            </w:r>
          </w:p>
        </w:tc>
        <w:tc>
          <w:tcPr>
            <w:tcW w:w="707"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5</w:t>
            </w:r>
          </w:p>
        </w:tc>
        <w:tc>
          <w:tcPr>
            <w:tcW w:w="707" w:type="dxa"/>
            <w:vMerge w:val="restart"/>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4</w:t>
            </w:r>
          </w:p>
        </w:tc>
        <w:tc>
          <w:tcPr>
            <w:tcW w:w="707" w:type="dxa"/>
            <w:vMerge w:val="restart"/>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4</w:t>
            </w:r>
          </w:p>
        </w:tc>
        <w:tc>
          <w:tcPr>
            <w:tcW w:w="2289" w:type="dxa"/>
            <w:vMerge w:val="restart"/>
            <w:vAlign w:val="center"/>
          </w:tcPr>
          <w:p>
            <w:pPr>
              <w:widowControl/>
              <w:rPr>
                <w:rFonts w:ascii="华文中宋" w:hAnsi="华文中宋" w:eastAsia="华文中宋"/>
                <w:sz w:val="18"/>
                <w:szCs w:val="18"/>
              </w:rPr>
            </w:pPr>
            <w:r>
              <w:rPr>
                <w:rFonts w:hint="eastAsia" w:ascii="华文中宋" w:hAnsi="华文中宋" w:eastAsia="华文中宋" w:cs="宋体"/>
                <w:kern w:val="0"/>
                <w:sz w:val="18"/>
                <w:szCs w:val="18"/>
              </w:rPr>
              <w:t>食品专业综合生产实践</w:t>
            </w:r>
          </w:p>
        </w:tc>
        <w:tc>
          <w:tcPr>
            <w:tcW w:w="851" w:type="dxa"/>
            <w:vMerge w:val="restart"/>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校内</w:t>
            </w:r>
          </w:p>
        </w:tc>
        <w:tc>
          <w:tcPr>
            <w:tcW w:w="967" w:type="dxa"/>
            <w:vMerge w:val="restart"/>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学期任选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exact"/>
          <w:jc w:val="center"/>
        </w:trPr>
        <w:tc>
          <w:tcPr>
            <w:tcW w:w="1232" w:type="dxa"/>
            <w:vMerge w:val="continue"/>
            <w:vAlign w:val="center"/>
          </w:tcPr>
          <w:p>
            <w:pPr>
              <w:widowControl/>
              <w:jc w:val="center"/>
              <w:rPr>
                <w:rFonts w:ascii="华文中宋" w:hAnsi="华文中宋" w:eastAsia="华文中宋"/>
                <w:kern w:val="0"/>
                <w:sz w:val="18"/>
                <w:szCs w:val="18"/>
              </w:rPr>
            </w:pPr>
          </w:p>
        </w:tc>
        <w:tc>
          <w:tcPr>
            <w:tcW w:w="1952" w:type="dxa"/>
            <w:vMerge w:val="continue"/>
            <w:vAlign w:val="center"/>
          </w:tcPr>
          <w:p>
            <w:pPr>
              <w:widowControl/>
              <w:rPr>
                <w:rFonts w:hint="eastAsia" w:ascii="华文中宋" w:hAnsi="华文中宋" w:eastAsia="华文中宋" w:cs="宋体"/>
                <w:kern w:val="0"/>
                <w:sz w:val="18"/>
                <w:szCs w:val="18"/>
              </w:rPr>
            </w:pPr>
          </w:p>
        </w:tc>
        <w:tc>
          <w:tcPr>
            <w:tcW w:w="707"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6</w:t>
            </w:r>
          </w:p>
        </w:tc>
        <w:tc>
          <w:tcPr>
            <w:tcW w:w="707" w:type="dxa"/>
            <w:vMerge w:val="continue"/>
            <w:vAlign w:val="center"/>
          </w:tcPr>
          <w:p>
            <w:pPr>
              <w:widowControl/>
              <w:jc w:val="center"/>
              <w:rPr>
                <w:rFonts w:hint="eastAsia" w:ascii="华文中宋" w:hAnsi="华文中宋" w:eastAsia="华文中宋" w:cs="宋体"/>
                <w:kern w:val="0"/>
                <w:sz w:val="18"/>
                <w:szCs w:val="18"/>
              </w:rPr>
            </w:pPr>
          </w:p>
        </w:tc>
        <w:tc>
          <w:tcPr>
            <w:tcW w:w="707" w:type="dxa"/>
            <w:vMerge w:val="continue"/>
            <w:vAlign w:val="center"/>
          </w:tcPr>
          <w:p>
            <w:pPr>
              <w:widowControl/>
              <w:jc w:val="center"/>
              <w:rPr>
                <w:rFonts w:hint="eastAsia" w:ascii="华文中宋" w:hAnsi="华文中宋" w:eastAsia="华文中宋" w:cs="宋体"/>
                <w:kern w:val="0"/>
                <w:sz w:val="18"/>
                <w:szCs w:val="18"/>
              </w:rPr>
            </w:pPr>
          </w:p>
        </w:tc>
        <w:tc>
          <w:tcPr>
            <w:tcW w:w="2289" w:type="dxa"/>
            <w:vMerge w:val="continue"/>
            <w:vAlign w:val="center"/>
          </w:tcPr>
          <w:p>
            <w:pPr>
              <w:widowControl/>
              <w:rPr>
                <w:rFonts w:hint="eastAsia" w:ascii="华文中宋" w:hAnsi="华文中宋" w:eastAsia="华文中宋" w:cs="宋体"/>
                <w:kern w:val="0"/>
                <w:sz w:val="18"/>
                <w:szCs w:val="18"/>
              </w:rPr>
            </w:pPr>
          </w:p>
        </w:tc>
        <w:tc>
          <w:tcPr>
            <w:tcW w:w="851" w:type="dxa"/>
            <w:vMerge w:val="continue"/>
            <w:vAlign w:val="center"/>
          </w:tcPr>
          <w:p>
            <w:pPr>
              <w:widowControl/>
              <w:jc w:val="center"/>
              <w:rPr>
                <w:rFonts w:hint="eastAsia" w:ascii="华文中宋" w:hAnsi="华文中宋" w:eastAsia="华文中宋" w:cs="宋体"/>
                <w:kern w:val="0"/>
                <w:sz w:val="18"/>
                <w:szCs w:val="18"/>
              </w:rPr>
            </w:pPr>
          </w:p>
        </w:tc>
        <w:tc>
          <w:tcPr>
            <w:tcW w:w="967" w:type="dxa"/>
            <w:vMerge w:val="continue"/>
            <w:vAlign w:val="center"/>
          </w:tcPr>
          <w:p>
            <w:pPr>
              <w:widowControl/>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exact"/>
          <w:jc w:val="center"/>
        </w:trPr>
        <w:tc>
          <w:tcPr>
            <w:tcW w:w="1232" w:type="dxa"/>
            <w:vMerge w:val="restart"/>
            <w:vAlign w:val="center"/>
          </w:tcPr>
          <w:p>
            <w:pPr>
              <w:widowControl/>
              <w:jc w:val="center"/>
              <w:rPr>
                <w:rFonts w:ascii="华文中宋" w:hAnsi="华文中宋" w:eastAsia="华文中宋"/>
                <w:kern w:val="0"/>
                <w:sz w:val="18"/>
                <w:szCs w:val="18"/>
              </w:rPr>
            </w:pPr>
            <w:r>
              <w:rPr>
                <w:rFonts w:hint="eastAsia" w:ascii="华文中宋" w:hAnsi="华文中宋" w:eastAsia="华文中宋" w:cs="宋体"/>
                <w:kern w:val="0"/>
                <w:sz w:val="18"/>
                <w:szCs w:val="18"/>
              </w:rPr>
              <w:t>11030128</w:t>
            </w:r>
          </w:p>
        </w:tc>
        <w:tc>
          <w:tcPr>
            <w:tcW w:w="1952" w:type="dxa"/>
            <w:vMerge w:val="restart"/>
            <w:vAlign w:val="center"/>
          </w:tcPr>
          <w:p>
            <w:pPr>
              <w:widowControl/>
              <w:spacing w:line="20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食品加工及食品安全检测实习周</w:t>
            </w:r>
          </w:p>
        </w:tc>
        <w:tc>
          <w:tcPr>
            <w:tcW w:w="707"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w:t>
            </w:r>
          </w:p>
        </w:tc>
        <w:tc>
          <w:tcPr>
            <w:tcW w:w="707" w:type="dxa"/>
            <w:vMerge w:val="restart"/>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707" w:type="dxa"/>
            <w:vMerge w:val="restart"/>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2289" w:type="dxa"/>
            <w:vMerge w:val="restart"/>
            <w:vAlign w:val="center"/>
          </w:tcPr>
          <w:p>
            <w:pPr>
              <w:widowControl/>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食品加工及检测</w:t>
            </w:r>
          </w:p>
        </w:tc>
        <w:tc>
          <w:tcPr>
            <w:tcW w:w="851" w:type="dxa"/>
            <w:vMerge w:val="restart"/>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67" w:type="dxa"/>
            <w:vMerge w:val="restart"/>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学期任选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exact"/>
          <w:jc w:val="center"/>
        </w:trPr>
        <w:tc>
          <w:tcPr>
            <w:tcW w:w="1232" w:type="dxa"/>
            <w:vMerge w:val="continue"/>
            <w:vAlign w:val="center"/>
          </w:tcPr>
          <w:p>
            <w:pPr>
              <w:widowControl/>
              <w:jc w:val="center"/>
              <w:rPr>
                <w:rFonts w:ascii="华文中宋" w:hAnsi="华文中宋" w:eastAsia="华文中宋"/>
                <w:kern w:val="0"/>
                <w:sz w:val="18"/>
                <w:szCs w:val="18"/>
              </w:rPr>
            </w:pPr>
          </w:p>
        </w:tc>
        <w:tc>
          <w:tcPr>
            <w:tcW w:w="1952" w:type="dxa"/>
            <w:vMerge w:val="continue"/>
            <w:vAlign w:val="center"/>
          </w:tcPr>
          <w:p>
            <w:pPr>
              <w:widowControl/>
              <w:rPr>
                <w:rFonts w:hint="eastAsia" w:ascii="华文中宋" w:hAnsi="华文中宋" w:eastAsia="华文中宋" w:cs="宋体"/>
                <w:kern w:val="0"/>
                <w:sz w:val="18"/>
                <w:szCs w:val="18"/>
              </w:rPr>
            </w:pPr>
          </w:p>
        </w:tc>
        <w:tc>
          <w:tcPr>
            <w:tcW w:w="707"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6</w:t>
            </w:r>
          </w:p>
        </w:tc>
        <w:tc>
          <w:tcPr>
            <w:tcW w:w="707" w:type="dxa"/>
            <w:vMerge w:val="continue"/>
            <w:vAlign w:val="center"/>
          </w:tcPr>
          <w:p>
            <w:pPr>
              <w:widowControl/>
              <w:jc w:val="center"/>
              <w:rPr>
                <w:rFonts w:hint="eastAsia" w:ascii="华文中宋" w:hAnsi="华文中宋" w:eastAsia="华文中宋" w:cs="宋体"/>
                <w:kern w:val="0"/>
                <w:sz w:val="18"/>
                <w:szCs w:val="18"/>
              </w:rPr>
            </w:pPr>
          </w:p>
        </w:tc>
        <w:tc>
          <w:tcPr>
            <w:tcW w:w="707" w:type="dxa"/>
            <w:vMerge w:val="continue"/>
            <w:vAlign w:val="center"/>
          </w:tcPr>
          <w:p>
            <w:pPr>
              <w:widowControl/>
              <w:jc w:val="center"/>
              <w:rPr>
                <w:rFonts w:hint="eastAsia" w:ascii="华文中宋" w:hAnsi="华文中宋" w:eastAsia="华文中宋" w:cs="宋体"/>
                <w:kern w:val="0"/>
                <w:sz w:val="18"/>
                <w:szCs w:val="18"/>
              </w:rPr>
            </w:pPr>
          </w:p>
        </w:tc>
        <w:tc>
          <w:tcPr>
            <w:tcW w:w="2289" w:type="dxa"/>
            <w:vMerge w:val="continue"/>
            <w:vAlign w:val="center"/>
          </w:tcPr>
          <w:p>
            <w:pPr>
              <w:widowControl/>
              <w:rPr>
                <w:rFonts w:hint="eastAsia" w:ascii="华文中宋" w:hAnsi="华文中宋" w:eastAsia="华文中宋" w:cs="宋体"/>
                <w:kern w:val="0"/>
                <w:sz w:val="18"/>
                <w:szCs w:val="18"/>
              </w:rPr>
            </w:pPr>
          </w:p>
        </w:tc>
        <w:tc>
          <w:tcPr>
            <w:tcW w:w="851" w:type="dxa"/>
            <w:vMerge w:val="continue"/>
            <w:vAlign w:val="center"/>
          </w:tcPr>
          <w:p>
            <w:pPr>
              <w:widowControl/>
              <w:jc w:val="center"/>
              <w:rPr>
                <w:rFonts w:hint="eastAsia" w:ascii="华文中宋" w:hAnsi="华文中宋" w:eastAsia="华文中宋" w:cs="宋体"/>
                <w:kern w:val="0"/>
                <w:sz w:val="18"/>
                <w:szCs w:val="18"/>
              </w:rPr>
            </w:pPr>
          </w:p>
        </w:tc>
        <w:tc>
          <w:tcPr>
            <w:tcW w:w="967" w:type="dxa"/>
            <w:vMerge w:val="continue"/>
            <w:vAlign w:val="center"/>
          </w:tcPr>
          <w:p>
            <w:pPr>
              <w:widowControl/>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cs="宋体"/>
                <w:sz w:val="18"/>
                <w:szCs w:val="18"/>
              </w:rPr>
            </w:pPr>
            <w:r>
              <w:rPr>
                <w:rFonts w:hint="eastAsia" w:ascii="华文中宋" w:hAnsi="华文中宋" w:eastAsia="华文中宋" w:cs="宋体"/>
                <w:kern w:val="0"/>
                <w:sz w:val="18"/>
                <w:szCs w:val="18"/>
              </w:rPr>
              <w:t>11030144</w:t>
            </w:r>
          </w:p>
        </w:tc>
        <w:tc>
          <w:tcPr>
            <w:tcW w:w="1952"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kern w:val="0"/>
                <w:sz w:val="18"/>
                <w:szCs w:val="18"/>
              </w:rPr>
              <w:t>食品加工厂设计</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7</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3</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289" w:type="dxa"/>
            <w:vAlign w:val="center"/>
          </w:tcPr>
          <w:p>
            <w:pPr>
              <w:widowControl/>
              <w:spacing w:line="200" w:lineRule="exact"/>
              <w:rPr>
                <w:rFonts w:ascii="华文中宋" w:hAnsi="华文中宋" w:eastAsia="华文中宋"/>
                <w:sz w:val="18"/>
                <w:szCs w:val="18"/>
              </w:rPr>
            </w:pPr>
            <w:r>
              <w:rPr>
                <w:rFonts w:hint="eastAsia" w:ascii="华文中宋" w:hAnsi="华文中宋" w:eastAsia="华文中宋" w:cs="宋体"/>
                <w:kern w:val="0"/>
                <w:sz w:val="18"/>
                <w:szCs w:val="18"/>
              </w:rPr>
              <w:t>食品加工厂厂区布局、生产工艺</w:t>
            </w:r>
          </w:p>
        </w:tc>
        <w:tc>
          <w:tcPr>
            <w:tcW w:w="851" w:type="dxa"/>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校内</w:t>
            </w:r>
          </w:p>
        </w:tc>
        <w:tc>
          <w:tcPr>
            <w:tcW w:w="967" w:type="dxa"/>
            <w:vAlign w:val="center"/>
          </w:tcPr>
          <w:p>
            <w:pPr>
              <w:widowControl/>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cs="宋体"/>
                <w:sz w:val="18"/>
                <w:szCs w:val="18"/>
              </w:rPr>
            </w:pPr>
            <w:r>
              <w:rPr>
                <w:rFonts w:hint="eastAsia" w:ascii="华文中宋" w:hAnsi="华文中宋" w:eastAsia="华文中宋" w:cs="宋体"/>
                <w:kern w:val="0"/>
                <w:sz w:val="18"/>
                <w:szCs w:val="18"/>
              </w:rPr>
              <w:t>11030129</w:t>
            </w:r>
          </w:p>
        </w:tc>
        <w:tc>
          <w:tcPr>
            <w:tcW w:w="1952"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kern w:val="0"/>
                <w:sz w:val="18"/>
                <w:szCs w:val="18"/>
              </w:rPr>
              <w:t>专业特色实训周</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7</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289" w:type="dxa"/>
            <w:vAlign w:val="center"/>
          </w:tcPr>
          <w:p>
            <w:pPr>
              <w:widowControl/>
              <w:spacing w:line="240" w:lineRule="exact"/>
              <w:rPr>
                <w:rFonts w:ascii="华文中宋" w:hAnsi="华文中宋" w:eastAsia="华文中宋"/>
                <w:sz w:val="18"/>
                <w:szCs w:val="18"/>
              </w:rPr>
            </w:pPr>
            <w:r>
              <w:rPr>
                <w:rFonts w:hint="eastAsia" w:ascii="华文中宋" w:hAnsi="华文中宋" w:eastAsia="华文中宋" w:cs="宋体"/>
                <w:kern w:val="0"/>
                <w:sz w:val="18"/>
                <w:szCs w:val="18"/>
              </w:rPr>
              <w:t>大豆、玉米加工综合实训</w:t>
            </w:r>
          </w:p>
        </w:tc>
        <w:tc>
          <w:tcPr>
            <w:tcW w:w="851" w:type="dxa"/>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校内</w:t>
            </w:r>
          </w:p>
        </w:tc>
        <w:tc>
          <w:tcPr>
            <w:tcW w:w="967" w:type="dxa"/>
            <w:vAlign w:val="center"/>
          </w:tcPr>
          <w:p>
            <w:pPr>
              <w:widowControl/>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cs="宋体"/>
                <w:sz w:val="18"/>
                <w:szCs w:val="18"/>
              </w:rPr>
            </w:pPr>
            <w:r>
              <w:rPr>
                <w:rFonts w:ascii="华文中宋" w:hAnsi="华文中宋" w:eastAsia="华文中宋"/>
                <w:kern w:val="0"/>
                <w:sz w:val="18"/>
                <w:szCs w:val="18"/>
              </w:rPr>
              <w:t>11030023</w:t>
            </w:r>
          </w:p>
        </w:tc>
        <w:tc>
          <w:tcPr>
            <w:tcW w:w="1952"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kern w:val="0"/>
                <w:sz w:val="18"/>
                <w:szCs w:val="18"/>
              </w:rPr>
              <w:t>毕业实习</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8</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4</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4</w:t>
            </w:r>
          </w:p>
        </w:tc>
        <w:tc>
          <w:tcPr>
            <w:tcW w:w="2289" w:type="dxa"/>
            <w:vAlign w:val="center"/>
          </w:tcPr>
          <w:p>
            <w:pPr>
              <w:widowControl/>
              <w:rPr>
                <w:rFonts w:ascii="华文中宋" w:hAnsi="华文中宋" w:eastAsia="华文中宋"/>
                <w:spacing w:val="-6"/>
                <w:sz w:val="18"/>
                <w:szCs w:val="18"/>
              </w:rPr>
            </w:pPr>
            <w:r>
              <w:rPr>
                <w:rFonts w:hint="eastAsia" w:ascii="华文中宋" w:hAnsi="华文中宋" w:eastAsia="华文中宋" w:cs="宋体"/>
                <w:spacing w:val="-6"/>
                <w:kern w:val="0"/>
                <w:sz w:val="18"/>
                <w:szCs w:val="18"/>
              </w:rPr>
              <w:t>食品专业检验、营销、生产等</w:t>
            </w:r>
          </w:p>
        </w:tc>
        <w:tc>
          <w:tcPr>
            <w:tcW w:w="851"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校外</w:t>
            </w:r>
          </w:p>
        </w:tc>
        <w:tc>
          <w:tcPr>
            <w:tcW w:w="96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cs="宋体"/>
                <w:sz w:val="18"/>
                <w:szCs w:val="18"/>
              </w:rPr>
            </w:pPr>
            <w:r>
              <w:rPr>
                <w:rFonts w:ascii="华文中宋" w:hAnsi="华文中宋" w:eastAsia="华文中宋"/>
                <w:kern w:val="0"/>
                <w:sz w:val="18"/>
                <w:szCs w:val="18"/>
              </w:rPr>
              <w:t>11030</w:t>
            </w:r>
            <w:r>
              <w:rPr>
                <w:rFonts w:hint="eastAsia" w:ascii="华文中宋" w:hAnsi="华文中宋" w:eastAsia="华文中宋"/>
                <w:kern w:val="0"/>
                <w:sz w:val="18"/>
                <w:szCs w:val="18"/>
              </w:rPr>
              <w:t>130</w:t>
            </w:r>
          </w:p>
        </w:tc>
        <w:tc>
          <w:tcPr>
            <w:tcW w:w="1952"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kern w:val="0"/>
                <w:sz w:val="18"/>
                <w:szCs w:val="18"/>
              </w:rPr>
              <w:t>毕业设计（论文）</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8</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12</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12</w:t>
            </w:r>
          </w:p>
        </w:tc>
        <w:tc>
          <w:tcPr>
            <w:tcW w:w="2289" w:type="dxa"/>
            <w:vAlign w:val="center"/>
          </w:tcPr>
          <w:p>
            <w:pPr>
              <w:widowControl/>
              <w:rPr>
                <w:rFonts w:ascii="华文中宋" w:hAnsi="华文中宋" w:eastAsia="华文中宋"/>
                <w:sz w:val="18"/>
                <w:szCs w:val="18"/>
              </w:rPr>
            </w:pPr>
            <w:r>
              <w:rPr>
                <w:rFonts w:hint="eastAsia" w:ascii="华文中宋" w:hAnsi="华文中宋" w:eastAsia="华文中宋" w:cs="宋体"/>
                <w:kern w:val="0"/>
                <w:sz w:val="18"/>
                <w:szCs w:val="18"/>
              </w:rPr>
              <w:t>毕业设计、撰写论文</w:t>
            </w:r>
          </w:p>
        </w:tc>
        <w:tc>
          <w:tcPr>
            <w:tcW w:w="851"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校内外</w:t>
            </w:r>
          </w:p>
        </w:tc>
        <w:tc>
          <w:tcPr>
            <w:tcW w:w="967" w:type="dxa"/>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9412" w:type="dxa"/>
            <w:gridSpan w:val="8"/>
            <w:vAlign w:val="center"/>
          </w:tcPr>
          <w:p>
            <w:pPr>
              <w:widowControl/>
              <w:jc w:val="center"/>
              <w:rPr>
                <w:rFonts w:ascii="华文中宋" w:hAnsi="华文中宋" w:eastAsia="华文中宋"/>
                <w:sz w:val="18"/>
                <w:szCs w:val="18"/>
              </w:rPr>
            </w:pPr>
            <w:r>
              <w:rPr>
                <w:rFonts w:hint="eastAsia" w:ascii="华文中宋" w:hAnsi="华文中宋" w:eastAsia="华文中宋" w:cs="宋体"/>
                <w:kern w:val="0"/>
                <w:sz w:val="18"/>
                <w:szCs w:val="18"/>
              </w:rPr>
              <w:t>卓越人才培养特色实践</w:t>
            </w:r>
            <w:r>
              <w:rPr>
                <w:rFonts w:hint="eastAsia" w:ascii="华文中宋" w:hAnsi="华文中宋" w:eastAsia="华文中宋"/>
                <w:sz w:val="18"/>
                <w:szCs w:val="18"/>
              </w:rPr>
              <w:t>（至少选</w:t>
            </w:r>
            <w:r>
              <w:rPr>
                <w:rFonts w:hint="eastAsia" w:ascii="华文中宋" w:hAnsi="华文中宋" w:eastAsia="华文中宋" w:cs="Arial"/>
                <w:sz w:val="18"/>
                <w:szCs w:val="18"/>
              </w:rPr>
              <w:t>2学分</w:t>
            </w:r>
            <w:r>
              <w:rPr>
                <w:rFonts w:hint="eastAsia" w:ascii="华文中宋" w:hAnsi="华文中宋" w:eastAsia="华文中宋"/>
                <w:sz w:val="18"/>
                <w:szCs w:val="18"/>
              </w:rPr>
              <w:t>）</w:t>
            </w: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11030124</w:t>
            </w:r>
          </w:p>
        </w:tc>
        <w:tc>
          <w:tcPr>
            <w:tcW w:w="1952"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sz w:val="18"/>
                <w:szCs w:val="18"/>
              </w:rPr>
              <w:t>质量管理体系培训</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289" w:type="dxa"/>
            <w:vAlign w:val="center"/>
          </w:tcPr>
          <w:p>
            <w:pPr>
              <w:widowControl/>
              <w:rPr>
                <w:rFonts w:hint="eastAsia" w:ascii="华文中宋" w:hAnsi="华文中宋" w:eastAsia="华文中宋"/>
                <w:sz w:val="18"/>
                <w:szCs w:val="18"/>
              </w:rPr>
            </w:pPr>
            <w:r>
              <w:rPr>
                <w:rFonts w:hint="eastAsia" w:ascii="华文中宋" w:hAnsi="华文中宋" w:eastAsia="华文中宋"/>
                <w:sz w:val="18"/>
                <w:szCs w:val="18"/>
              </w:rPr>
              <w:t>ISO9001管理体系培训</w:t>
            </w:r>
          </w:p>
        </w:tc>
        <w:tc>
          <w:tcPr>
            <w:tcW w:w="851"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67" w:type="dxa"/>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11030125</w:t>
            </w:r>
          </w:p>
        </w:tc>
        <w:tc>
          <w:tcPr>
            <w:tcW w:w="1952" w:type="dxa"/>
            <w:vAlign w:val="center"/>
          </w:tcPr>
          <w:p>
            <w:pPr>
              <w:widowControl/>
              <w:rPr>
                <w:rFonts w:hint="eastAsia" w:ascii="华文中宋" w:hAnsi="华文中宋" w:eastAsia="华文中宋" w:cs="宋体"/>
                <w:spacing w:val="-4"/>
                <w:sz w:val="18"/>
                <w:szCs w:val="18"/>
              </w:rPr>
            </w:pPr>
            <w:r>
              <w:rPr>
                <w:rFonts w:hint="eastAsia" w:ascii="华文中宋" w:hAnsi="华文中宋" w:eastAsia="华文中宋" w:cs="宋体"/>
                <w:spacing w:val="-4"/>
                <w:sz w:val="18"/>
                <w:szCs w:val="18"/>
              </w:rPr>
              <w:t>食品安全管理体系培训</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289" w:type="dxa"/>
            <w:vAlign w:val="center"/>
          </w:tcPr>
          <w:p>
            <w:pPr>
              <w:widowControl/>
              <w:rPr>
                <w:rFonts w:ascii="华文中宋" w:hAnsi="华文中宋" w:eastAsia="华文中宋"/>
                <w:sz w:val="18"/>
                <w:szCs w:val="18"/>
              </w:rPr>
            </w:pPr>
            <w:r>
              <w:rPr>
                <w:rFonts w:hint="eastAsia" w:ascii="华文中宋" w:hAnsi="华文中宋" w:eastAsia="华文中宋"/>
                <w:sz w:val="18"/>
                <w:szCs w:val="18"/>
              </w:rPr>
              <w:t>ISO22000管理体系培训</w:t>
            </w:r>
          </w:p>
        </w:tc>
        <w:tc>
          <w:tcPr>
            <w:tcW w:w="851"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67" w:type="dxa"/>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11030126</w:t>
            </w:r>
          </w:p>
        </w:tc>
        <w:tc>
          <w:tcPr>
            <w:tcW w:w="1952"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sz w:val="18"/>
                <w:szCs w:val="18"/>
              </w:rPr>
              <w:t>食品检验工培训</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289" w:type="dxa"/>
            <w:vAlign w:val="center"/>
          </w:tcPr>
          <w:p>
            <w:pPr>
              <w:widowControl/>
              <w:rPr>
                <w:rFonts w:ascii="华文中宋" w:hAnsi="华文中宋" w:eastAsia="华文中宋"/>
                <w:sz w:val="18"/>
                <w:szCs w:val="18"/>
              </w:rPr>
            </w:pPr>
            <w:r>
              <w:rPr>
                <w:rFonts w:hint="eastAsia" w:ascii="华文中宋" w:hAnsi="华文中宋" w:eastAsia="华文中宋" w:cs="宋体"/>
                <w:sz w:val="18"/>
                <w:szCs w:val="18"/>
              </w:rPr>
              <w:t>食品检验工岗前培训</w:t>
            </w:r>
          </w:p>
        </w:tc>
        <w:tc>
          <w:tcPr>
            <w:tcW w:w="851"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67" w:type="dxa"/>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1232" w:type="dxa"/>
            <w:vAlign w:val="center"/>
          </w:tcPr>
          <w:p>
            <w:pPr>
              <w:widowControl/>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11030127</w:t>
            </w:r>
          </w:p>
        </w:tc>
        <w:tc>
          <w:tcPr>
            <w:tcW w:w="1952"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sz w:val="18"/>
                <w:szCs w:val="18"/>
              </w:rPr>
              <w:t>创新实践周</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707"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289" w:type="dxa"/>
            <w:vAlign w:val="center"/>
          </w:tcPr>
          <w:p>
            <w:pPr>
              <w:widowControl/>
              <w:rPr>
                <w:rFonts w:hint="eastAsia" w:ascii="华文中宋" w:hAnsi="华文中宋" w:eastAsia="华文中宋" w:cs="宋体"/>
                <w:sz w:val="18"/>
                <w:szCs w:val="18"/>
              </w:rPr>
            </w:pPr>
            <w:r>
              <w:rPr>
                <w:rFonts w:hint="eastAsia" w:ascii="华文中宋" w:hAnsi="华文中宋" w:eastAsia="华文中宋" w:cs="宋体"/>
                <w:sz w:val="18"/>
                <w:szCs w:val="18"/>
              </w:rPr>
              <w:t>拓展训练</w:t>
            </w:r>
          </w:p>
        </w:tc>
        <w:tc>
          <w:tcPr>
            <w:tcW w:w="851" w:type="dxa"/>
            <w:vAlign w:val="center"/>
          </w:tcPr>
          <w:p>
            <w:pPr>
              <w:widowControl/>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校内外</w:t>
            </w:r>
          </w:p>
        </w:tc>
        <w:tc>
          <w:tcPr>
            <w:tcW w:w="967" w:type="dxa"/>
            <w:vAlign w:val="center"/>
          </w:tcPr>
          <w:p>
            <w:pPr>
              <w:widowControl/>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分散进行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4598"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814"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43</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食品科学与工程专业课程设置表</w:t>
      </w:r>
    </w:p>
    <w:p>
      <w:pPr>
        <w:rPr>
          <w:rFonts w:hint="eastAsia" w:ascii="黑体" w:eastAsia="黑体"/>
          <w:bCs/>
          <w:sz w:val="24"/>
        </w:rPr>
      </w:pPr>
    </w:p>
    <w:tbl>
      <w:tblPr>
        <w:tblStyle w:val="3"/>
        <w:tblW w:w="96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6"/>
        <w:gridCol w:w="1656"/>
        <w:gridCol w:w="832"/>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32"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vMerge w:val="continue"/>
            <w:vAlign w:val="center"/>
          </w:tcPr>
          <w:p>
            <w:pPr>
              <w:adjustRightInd w:val="0"/>
              <w:snapToGrid w:val="0"/>
              <w:rPr>
                <w:rFonts w:ascii="华文中宋" w:hAnsi="华文中宋" w:eastAsia="华文中宋" w:cs="Arial Unicode MS"/>
                <w:w w:val="90"/>
                <w:sz w:val="15"/>
                <w:szCs w:val="15"/>
              </w:rPr>
            </w:pPr>
          </w:p>
        </w:tc>
        <w:tc>
          <w:tcPr>
            <w:tcW w:w="832"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大学计算机应用</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04031414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2*x6</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大学计算机应用实验</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2x6</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高等数学B</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08040022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线性代数B</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08040025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概率论与数理统计B</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08040026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大学物理B</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08050007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大学物理实验B</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08060012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3x11</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食品科学与工程学科导论</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11030113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无机及分析化学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11030114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无机及分析化学实验</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有机化学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widowControl/>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有机化学实验</w:t>
            </w:r>
          </w:p>
        </w:tc>
        <w:tc>
          <w:tcPr>
            <w:tcW w:w="832"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4x4</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物理化学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食品生物化学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食品生物化学实验</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8"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食品工程原理</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工程图学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11030068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食品微生物学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食品微生物学实验</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11030133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/4x4</w:t>
            </w:r>
          </w:p>
        </w:tc>
        <w:tc>
          <w:tcPr>
            <w:tcW w:w="537"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仪器分析</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11030034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仪器分析实验</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11030134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4x6</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食品化学与分析</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食品化学与分析实验</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restart"/>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修</w:t>
            </w:r>
          </w:p>
        </w:tc>
        <w:tc>
          <w:tcPr>
            <w:tcW w:w="466"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食品安全与卫生学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玉米食品工艺</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11030155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食品质量控制</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食品工艺学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大豆食品工艺</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11030156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3*x8</w:t>
            </w: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w:t>
            </w:r>
            <w:r>
              <w:rPr>
                <w:rFonts w:ascii="华文中宋" w:hAnsi="华文中宋" w:eastAsia="华文中宋"/>
                <w:w w:val="90"/>
                <w:sz w:val="15"/>
                <w:szCs w:val="15"/>
              </w:rPr>
              <w:t>任选</w:t>
            </w:r>
            <w:r>
              <w:rPr>
                <w:rFonts w:hint="eastAsia" w:ascii="华文中宋" w:hAnsi="华文中宋" w:eastAsia="华文中宋" w:cs="Arial Unicode MS"/>
                <w:w w:val="90"/>
                <w:sz w:val="15"/>
                <w:szCs w:val="15"/>
              </w:rPr>
              <w:t>6</w:t>
            </w:r>
            <w:r>
              <w:rPr>
                <w:rFonts w:ascii="华文中宋" w:hAnsi="华文中宋" w:eastAsia="华文中宋"/>
                <w:w w:val="90"/>
                <w:sz w:val="15"/>
                <w:szCs w:val="15"/>
              </w:rPr>
              <w:t>学分</w:t>
            </w:r>
            <w:r>
              <w:rPr>
                <w:rFonts w:hint="eastAsia" w:ascii="华文中宋" w:hAnsi="华文中宋" w:eastAsia="华文中宋"/>
                <w:w w:val="90"/>
                <w:sz w:val="15"/>
                <w:szCs w:val="15"/>
              </w:rPr>
              <w:t>）</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食品营养学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11030174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绿色食品概论</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11030157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食品机械与设备</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11030069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spacing w:val="-4"/>
                <w:w w:val="90"/>
                <w:sz w:val="15"/>
                <w:szCs w:val="15"/>
              </w:rPr>
            </w:pPr>
            <w:r>
              <w:rPr>
                <w:rFonts w:hint="eastAsia" w:ascii="华文中宋" w:hAnsi="华文中宋" w:eastAsia="华文中宋"/>
                <w:spacing w:val="-4"/>
                <w:w w:val="90"/>
                <w:sz w:val="15"/>
                <w:szCs w:val="15"/>
              </w:rPr>
              <w:t>食品加工厂设计与环境保护</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11030131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油脂化学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11030061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restart"/>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10</w:t>
            </w:r>
            <w:r>
              <w:rPr>
                <w:rFonts w:hint="eastAsia" w:ascii="华文中宋" w:hAnsi="华文中宋" w:eastAsia="华文中宋"/>
                <w:w w:val="90"/>
                <w:sz w:val="15"/>
                <w:szCs w:val="15"/>
              </w:rPr>
              <w:t>学分）</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食品添加剂</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11030158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食品包装学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11030159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天然产物化学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11030079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生物分离提取技术</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食品发酵与酿造工艺学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11030139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现代食品加工技术导论</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食品保藏原理与技术</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2x12</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果蔬加工学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冷冻食品工艺</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粮食加工学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水产品工艺学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restart"/>
            <w:vAlign w:val="center"/>
          </w:tcPr>
          <w:p>
            <w:pPr>
              <w:adjustRightInd w:val="0"/>
              <w:snapToGrid w:val="0"/>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食品质量控制方向</w:t>
            </w:r>
            <w:r>
              <w:rPr>
                <w:rFonts w:hint="eastAsia" w:ascii="华文中宋" w:hAnsi="华文中宋" w:eastAsia="华文中宋" w:cs="Arial Unicode MS"/>
                <w:w w:val="90"/>
                <w:sz w:val="15"/>
                <w:szCs w:val="15"/>
              </w:rPr>
              <w:t>课程（</w:t>
            </w: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3学分</w:t>
            </w:r>
            <w:r>
              <w:rPr>
                <w:rFonts w:hint="eastAsia" w:ascii="华文中宋" w:hAnsi="华文中宋" w:eastAsia="华文中宋" w:cs="Arial Unicode MS"/>
                <w:spacing w:val="-16"/>
                <w:w w:val="90"/>
                <w:sz w:val="15"/>
                <w:szCs w:val="15"/>
              </w:rPr>
              <w:t>）</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食品掺伪检测</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3x8</w:t>
            </w: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食品法规与标准</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功能性食品</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食品感官与评价</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11030169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卓越</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人才</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培养</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拓展</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w:t>
            </w: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5学分）</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食品市场营销学</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11030094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食品流通学</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11030170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食品企业管理</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11030095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经济管理基础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11030135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大豆深加工技术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11030136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淀粉制品工艺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11030141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机械设计基础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11030138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2"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至少在人文社科、经济管理类内修满2学分。</w:t>
            </w:r>
          </w:p>
        </w:tc>
      </w:tr>
    </w:tbl>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r>
        <w:rPr>
          <w:rFonts w:hint="eastAsia" w:ascii="黑体" w:eastAsia="黑体"/>
          <w:bCs/>
          <w:sz w:val="24"/>
        </w:rPr>
        <w:t>附表4</w:t>
      </w:r>
    </w:p>
    <w:p>
      <w:pPr>
        <w:autoSpaceDE w:val="0"/>
        <w:autoSpaceDN w:val="0"/>
        <w:jc w:val="center"/>
        <w:rPr>
          <w:rFonts w:hint="eastAsia" w:ascii="黑体" w:hAnsi="华文中宋" w:eastAsia="黑体"/>
          <w:sz w:val="24"/>
        </w:rPr>
      </w:pPr>
      <w:r>
        <w:rPr>
          <w:rFonts w:hint="eastAsia" w:ascii="黑体" w:hAnsi="华文中宋" w:eastAsia="黑体" w:cs="黑体"/>
          <w:sz w:val="24"/>
          <w:lang w:val="zh-CN"/>
        </w:rPr>
        <w:t>食品科学与工程专业</w:t>
      </w:r>
      <w:r>
        <w:rPr>
          <w:rFonts w:hint="eastAsia" w:ascii="黑体" w:hAnsi="华文中宋" w:eastAsia="黑体"/>
          <w:sz w:val="24"/>
        </w:rPr>
        <w:t>知识与能力实现矩阵</w:t>
      </w:r>
    </w:p>
    <w:p>
      <w:pPr>
        <w:autoSpaceDE w:val="0"/>
        <w:autoSpaceDN w:val="0"/>
        <w:jc w:val="center"/>
        <w:rPr>
          <w:rFonts w:hint="eastAsia" w:ascii="黑体" w:hAnsi="华文中宋" w:eastAsia="黑体" w:cs="黑体"/>
          <w:sz w:val="24"/>
          <w:lang w:val="zh-CN"/>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9"/>
        <w:gridCol w:w="596"/>
        <w:gridCol w:w="596"/>
        <w:gridCol w:w="596"/>
        <w:gridCol w:w="595"/>
        <w:gridCol w:w="595"/>
        <w:gridCol w:w="595"/>
        <w:gridCol w:w="595"/>
        <w:gridCol w:w="595"/>
        <w:gridCol w:w="595"/>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4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hint="eastAsia" w:ascii="华文中宋" w:hAnsi="华文中宋" w:eastAsia="华文中宋"/>
                <w:b/>
                <w:color w:val="000000"/>
                <w:w w:val="90"/>
                <w:sz w:val="15"/>
                <w:szCs w:val="15"/>
              </w:rPr>
              <w:t>课程或实践教学环节名称</w:t>
            </w:r>
          </w:p>
        </w:tc>
        <w:tc>
          <w:tcPr>
            <w:tcW w:w="5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1</w:t>
            </w:r>
          </w:p>
        </w:tc>
        <w:tc>
          <w:tcPr>
            <w:tcW w:w="5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2</w:t>
            </w:r>
          </w:p>
        </w:tc>
        <w:tc>
          <w:tcPr>
            <w:tcW w:w="5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3</w:t>
            </w:r>
          </w:p>
        </w:tc>
        <w:tc>
          <w:tcPr>
            <w:tcW w:w="5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4</w:t>
            </w:r>
          </w:p>
        </w:tc>
        <w:tc>
          <w:tcPr>
            <w:tcW w:w="5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5</w:t>
            </w:r>
          </w:p>
        </w:tc>
        <w:tc>
          <w:tcPr>
            <w:tcW w:w="5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6</w:t>
            </w:r>
          </w:p>
        </w:tc>
        <w:tc>
          <w:tcPr>
            <w:tcW w:w="5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7</w:t>
            </w:r>
          </w:p>
        </w:tc>
        <w:tc>
          <w:tcPr>
            <w:tcW w:w="5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8</w:t>
            </w:r>
          </w:p>
        </w:tc>
        <w:tc>
          <w:tcPr>
            <w:tcW w:w="5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9</w:t>
            </w:r>
          </w:p>
        </w:tc>
        <w:tc>
          <w:tcPr>
            <w:tcW w:w="5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b/>
                <w:color w:val="000000"/>
                <w:w w:val="90"/>
                <w:sz w:val="15"/>
                <w:szCs w:val="15"/>
              </w:rPr>
            </w:pPr>
            <w:r>
              <w:rPr>
                <w:rFonts w:ascii="华文中宋" w:hAnsi="华文中宋" w:eastAsia="华文中宋"/>
                <w:b/>
                <w:color w:val="000000"/>
                <w:w w:val="9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大学计算机应用</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大学计算机应用实验</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高等数学B</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线性代数B</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概率论与数理统计B</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大学物理B</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大学物理实验B</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应用写作</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食品科学与工程学科导论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无机及分析化学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无机及分析化学实验</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有机化学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有机化学实验</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物理化学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食品生物化学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食品生物化学实验</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食品工程原理</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工程图学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食品微生物学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食品微生物学实验</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仪器分析</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仪器分析实验</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食品化学与分析</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食品化学与分析实验</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食品安全与卫生学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玉米食品工艺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食品质量控制</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食品工艺学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大豆食品工艺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食品营养学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绿色食品概论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食品机械与设备</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食品加工厂设计与环境保护</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油脂化学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食品添加剂</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食品包装学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天然产物化学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生物分离提取技术</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食品发酵与酿造工艺学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现代食品加工技术导论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食品保藏原理与技术</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果蔬加工学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冷冻食品工艺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粮食加工学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水产品加工学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食品掺伪检测</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食品法律与标准</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功能性食品</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食品感官与评价</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食品市场营销学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食品流通学</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食品企业管理</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经济管理基础</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大豆深加工技术</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淀粉制品工艺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机械设计基础</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专业认知实习</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公益劳动</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金工实习C</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食品工程原理课程设计</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食品工程原理单元实验周</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专业基础综合实验</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生产实习</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食品加工及食品安全检测实习周</w:t>
            </w:r>
          </w:p>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检测实习周</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食品加工厂设计</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专业特色实训周</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毕业实习</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毕业设计（论文）</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质量管理体系培训</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食品安全管理体系培训</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食品检验工培训</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创新实践周</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食品科学与工程学院</w:t>
      </w:r>
    </w:p>
    <w:p>
      <w:pPr>
        <w:autoSpaceDE w:val="0"/>
        <w:autoSpaceDN w:val="0"/>
        <w:spacing w:line="440" w:lineRule="exact"/>
        <w:jc w:val="center"/>
        <w:rPr>
          <w:rFonts w:hint="eastAsia" w:ascii="黑体" w:eastAsia="黑体" w:cs="黑体"/>
          <w:sz w:val="30"/>
          <w:szCs w:val="30"/>
          <w:lang w:val="zh-CN"/>
        </w:rPr>
      </w:pPr>
      <w:r>
        <w:rPr>
          <w:rFonts w:hint="eastAsia" w:ascii="黑体" w:eastAsia="黑体" w:cs="黑体"/>
          <w:sz w:val="36"/>
          <w:szCs w:val="36"/>
          <w:lang w:val="zh-CN"/>
        </w:rPr>
        <w:t>食品质量与安全专业培养方案</w:t>
      </w:r>
      <w:r>
        <w:rPr>
          <w:rFonts w:hint="eastAsia" w:ascii="黑体" w:eastAsia="黑体" w:cs="黑体"/>
          <w:sz w:val="30"/>
          <w:szCs w:val="30"/>
          <w:lang w:val="zh-CN"/>
        </w:rPr>
        <w:t xml:space="preserve"> </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200"/>
        <w:rPr>
          <w:rFonts w:hint="eastAsia" w:ascii="华文中宋" w:hAnsi="华文中宋" w:eastAsia="华文中宋"/>
          <w:lang w:val="zh-CN"/>
        </w:rPr>
      </w:pPr>
      <w:r>
        <w:rPr>
          <w:rFonts w:hint="eastAsia" w:ascii="华文中宋" w:hAnsi="华文中宋" w:eastAsia="华文中宋"/>
        </w:rPr>
        <w:t xml:space="preserve">  本专业培养具备化学、生物学、食品科学与工程、食品质量安全检测技术、食品质量管理等方面的基本知识和技能，能够在企业、商检、卫生防疫、科研院所及有关部门，从事技术研发、生产管理及品质监控的应用型高级技术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spacing w:line="440" w:lineRule="exact"/>
        <w:ind w:firstLine="422" w:firstLineChars="201"/>
        <w:rPr>
          <w:rFonts w:hint="eastAsia" w:ascii="华文中宋" w:hAnsi="华文中宋" w:eastAsia="华文中宋"/>
        </w:rPr>
      </w:pPr>
      <w:r>
        <w:rPr>
          <w:rFonts w:hint="eastAsia" w:ascii="华文中宋" w:hAnsi="华文中宋" w:eastAsia="华文中宋"/>
        </w:rPr>
        <w:t>本专业学生主要学习化学、食品生物化学、营养学、卫生学、食品工艺学、食品安全检测、食品质量管理等基础理论知识，接受食品安全与检测、食品质量管理及相关科学研究方面的基本技能训练，具有从事食品加工、分析检测、食品安全评价及质量管理等方面的基本能力。</w:t>
      </w:r>
    </w:p>
    <w:p>
      <w:pPr>
        <w:spacing w:line="440" w:lineRule="exact"/>
        <w:ind w:firstLine="422" w:firstLineChars="201"/>
        <w:rPr>
          <w:rFonts w:hint="eastAsia" w:ascii="华文中宋" w:hAnsi="华文中宋" w:eastAsia="华文中宋"/>
        </w:rPr>
      </w:pPr>
      <w:r>
        <w:rPr>
          <w:rFonts w:hint="eastAsia" w:ascii="华文中宋" w:hAnsi="华文中宋" w:eastAsia="华文中宋"/>
        </w:rPr>
        <w:t>毕业生应获得以下几方面的知识和能力: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2．具有较高的外语水平，掌握中外文资料查询、文献检索及运用现代信息技术获取相关信息的基本方法；</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3．具有相关的化学、公共卫生知识及一定的管理学知识；</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4．具有良好的质量、环境、职业健康、安全和服务意识；</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5．掌握扎实的食品科学基础知识和食品质量与安全专业的基本理论知识，了解食品质量与安全专业的发展现状和趋势；</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6．具有综合运用所学科学理论提出和分析解决问题的方案，并解决食品质量与安全实际问题的能力；</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7．了解食品质量与安全专业领域技术标准、相关行业的政策法律和法规；</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8．具有较强的创新意识和创新的初步能力；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9．具有进一步专业和职业发展能力；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10．具有较强的组织管理、交流沟通、环境适应和合作能力。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主干学科：食品科学与工程</w:t>
      </w:r>
      <w:r>
        <w:rPr>
          <w:rFonts w:ascii="华文中宋" w:hAnsi="华文中宋" w:eastAsia="华文中宋"/>
        </w:rPr>
        <w:t>、生</w:t>
      </w:r>
      <w:r>
        <w:rPr>
          <w:rFonts w:hint="eastAsia" w:ascii="华文中宋" w:hAnsi="华文中宋" w:eastAsia="华文中宋"/>
        </w:rPr>
        <w:t>命科学</w:t>
      </w:r>
      <w:r>
        <w:rPr>
          <w:rFonts w:ascii="华文中宋" w:hAnsi="华文中宋" w:eastAsia="华文中宋"/>
        </w:rPr>
        <w:t>、</w:t>
      </w:r>
      <w:r>
        <w:rPr>
          <w:rFonts w:hint="eastAsia" w:ascii="华文中宋" w:hAnsi="华文中宋" w:eastAsia="华文中宋"/>
        </w:rPr>
        <w:t>管理学、化学。</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核心课程：无机及分析化学、有机化学、食品生物化学、食品微生物学、食品化学与分析、食品工程原理、食品工艺学概论、食品安全与卫生学、食品毒理学、食品质量控制等。</w:t>
      </w:r>
    </w:p>
    <w:p>
      <w:pPr>
        <w:autoSpaceDE w:val="0"/>
        <w:autoSpaceDN w:val="0"/>
        <w:spacing w:line="440" w:lineRule="exact"/>
        <w:ind w:firstLine="482" w:firstLineChars="200"/>
        <w:rPr>
          <w:rFonts w:hint="eastAsia" w:ascii="华文中宋" w:hAnsi="华文中宋" w:eastAsia="华文中宋"/>
          <w:b/>
        </w:rPr>
      </w:pPr>
      <w:r>
        <w:rPr>
          <w:rFonts w:hint="eastAsia" w:ascii="黑体" w:eastAsia="黑体" w:cs="黑体"/>
          <w:b/>
          <w:sz w:val="24"/>
          <w:lang w:val="zh-CN"/>
        </w:rPr>
        <w:t>四、主要实践环节</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专业认知实习、现代食品顶岗实习实训、食品加工厂及质量控制课程设计、专业创新实践训练、毕业设计（论文）等。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本专业具有工科特色，强化实践教学，要求学生在掌握食品加工基本理论的基础上， 突出食品营养及分析</w:t>
      </w:r>
      <w:r>
        <w:rPr>
          <w:rFonts w:ascii="华文中宋" w:hAnsi="华文中宋" w:eastAsia="华文中宋"/>
        </w:rPr>
        <w:t>检测</w:t>
      </w:r>
      <w:r>
        <w:rPr>
          <w:rFonts w:hint="eastAsia" w:ascii="华文中宋" w:hAnsi="华文中宋" w:eastAsia="华文中宋"/>
        </w:rPr>
        <w:t>以及重点掌握和控制食品（农产品）在贮藏、生产过程、销售流通等过程中质量与安全问题的技能。</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工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该培养方案分为理论课程、实践教学环节和课外创新实践三部分，学生毕业时应修满141.5+43+4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92032" behindDoc="0" locked="0" layoutInCell="1" allowOverlap="1">
            <wp:simplePos x="0" y="0"/>
            <wp:positionH relativeFrom="column">
              <wp:posOffset>1501140</wp:posOffset>
            </wp:positionH>
            <wp:positionV relativeFrom="paragraph">
              <wp:posOffset>83820</wp:posOffset>
            </wp:positionV>
            <wp:extent cx="2428875" cy="3123565"/>
            <wp:effectExtent l="0" t="0" r="9525" b="635"/>
            <wp:wrapNone/>
            <wp:docPr id="1" name="图片 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44"/>
                    <pic:cNvPicPr>
                      <a:picLocks noChangeAspect="1"/>
                    </pic:cNvPicPr>
                  </pic:nvPicPr>
                  <pic:blipFill>
                    <a:blip r:embed="rId5"/>
                    <a:stretch>
                      <a:fillRect/>
                    </a:stretch>
                  </pic:blipFill>
                  <pic:spPr>
                    <a:xfrm>
                      <a:off x="0" y="0"/>
                      <a:ext cx="2428875" cy="3123565"/>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ind w:firstLine="200"/>
        <w:rPr>
          <w:rFonts w:hint="eastAsia" w:ascii="华文新魏" w:eastAsia="华文新魏"/>
          <w:bCs/>
          <w:sz w:val="30"/>
          <w:szCs w:val="30"/>
        </w:rPr>
      </w:pPr>
    </w:p>
    <w:p>
      <w:pPr>
        <w:spacing w:line="440" w:lineRule="exact"/>
        <w:ind w:firstLine="200"/>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ind w:firstLine="200"/>
        <w:rPr>
          <w:rFonts w:hint="eastAsia" w:ascii="华文新魏" w:eastAsia="华文新魏"/>
          <w:bCs/>
          <w:sz w:val="30"/>
          <w:szCs w:val="30"/>
        </w:rPr>
      </w:pPr>
    </w:p>
    <w:p>
      <w:pPr>
        <w:spacing w:line="440" w:lineRule="exact"/>
        <w:ind w:firstLine="200"/>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bookmarkStart w:id="0" w:name="_GoBack"/>
      <w:bookmarkEnd w:id="0"/>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 xml:space="preserve">各类课程学时、学分分配表 </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720"/>
        <w:gridCol w:w="754"/>
        <w:gridCol w:w="974"/>
        <w:gridCol w:w="961"/>
        <w:gridCol w:w="909"/>
        <w:gridCol w:w="730"/>
        <w:gridCol w:w="712"/>
        <w:gridCol w:w="806"/>
        <w:gridCol w:w="81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0"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2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98"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32"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2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0"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720" w:type="dxa"/>
            <w:vMerge w:val="continue"/>
            <w:shd w:val="clear" w:color="auto" w:fill="auto"/>
            <w:vAlign w:val="top"/>
          </w:tcPr>
          <w:p>
            <w:pPr>
              <w:jc w:val="center"/>
              <w:rPr>
                <w:rFonts w:hint="eastAsia" w:ascii="华文中宋" w:hAnsi="华文中宋" w:eastAsia="华文中宋"/>
                <w:sz w:val="18"/>
                <w:szCs w:val="18"/>
              </w:rPr>
            </w:pPr>
          </w:p>
        </w:tc>
        <w:tc>
          <w:tcPr>
            <w:tcW w:w="754"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74"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61"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09"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0" w:type="dxa"/>
            <w:vMerge w:val="continue"/>
            <w:vAlign w:val="center"/>
          </w:tcPr>
          <w:p>
            <w:pPr>
              <w:jc w:val="center"/>
              <w:rPr>
                <w:rFonts w:hint="eastAsia" w:ascii="华文中宋" w:hAnsi="华文中宋" w:eastAsia="华文中宋"/>
                <w:sz w:val="18"/>
                <w:szCs w:val="18"/>
              </w:rPr>
            </w:pP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0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22"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63</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w:t>
            </w:r>
          </w:p>
        </w:tc>
        <w:tc>
          <w:tcPr>
            <w:tcW w:w="97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30.9</w:t>
            </w:r>
          </w:p>
        </w:tc>
        <w:tc>
          <w:tcPr>
            <w:tcW w:w="961"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6</w:t>
            </w:r>
          </w:p>
        </w:tc>
        <w:tc>
          <w:tcPr>
            <w:tcW w:w="9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3.3</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1260</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770</w:t>
            </w:r>
          </w:p>
        </w:tc>
        <w:tc>
          <w:tcPr>
            <w:tcW w:w="80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140</w:t>
            </w:r>
          </w:p>
        </w:tc>
        <w:tc>
          <w:tcPr>
            <w:tcW w:w="8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910</w:t>
            </w:r>
          </w:p>
        </w:tc>
        <w:tc>
          <w:tcPr>
            <w:tcW w:w="72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38</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33</w:t>
            </w:r>
          </w:p>
        </w:tc>
        <w:tc>
          <w:tcPr>
            <w:tcW w:w="97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17.9</w:t>
            </w:r>
          </w:p>
        </w:tc>
        <w:tc>
          <w:tcPr>
            <w:tcW w:w="961"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 xml:space="preserve">5 </w:t>
            </w:r>
          </w:p>
        </w:tc>
        <w:tc>
          <w:tcPr>
            <w:tcW w:w="9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680</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532</w:t>
            </w:r>
          </w:p>
        </w:tc>
        <w:tc>
          <w:tcPr>
            <w:tcW w:w="80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148</w:t>
            </w:r>
          </w:p>
        </w:tc>
        <w:tc>
          <w:tcPr>
            <w:tcW w:w="8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680</w:t>
            </w:r>
          </w:p>
        </w:tc>
        <w:tc>
          <w:tcPr>
            <w:tcW w:w="72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w:t>
            </w:r>
          </w:p>
        </w:tc>
        <w:tc>
          <w:tcPr>
            <w:tcW w:w="97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15.7</w:t>
            </w:r>
          </w:p>
        </w:tc>
        <w:tc>
          <w:tcPr>
            <w:tcW w:w="961"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 xml:space="preserve">1.5 </w:t>
            </w:r>
          </w:p>
        </w:tc>
        <w:tc>
          <w:tcPr>
            <w:tcW w:w="9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0.8</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488</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460</w:t>
            </w:r>
          </w:p>
        </w:tc>
        <w:tc>
          <w:tcPr>
            <w:tcW w:w="80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8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488</w:t>
            </w:r>
          </w:p>
        </w:tc>
        <w:tc>
          <w:tcPr>
            <w:tcW w:w="72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7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61" w:type="dxa"/>
            <w:vAlign w:val="top"/>
          </w:tcPr>
          <w:p>
            <w:pPr>
              <w:jc w:val="center"/>
              <w:rPr>
                <w:rFonts w:ascii="华文中宋" w:hAnsi="华文中宋" w:eastAsia="华文中宋"/>
                <w:sz w:val="18"/>
                <w:szCs w:val="18"/>
              </w:rPr>
            </w:pPr>
          </w:p>
        </w:tc>
        <w:tc>
          <w:tcPr>
            <w:tcW w:w="909" w:type="dxa"/>
            <w:vAlign w:val="top"/>
          </w:tcPr>
          <w:p>
            <w:pPr>
              <w:jc w:val="center"/>
              <w:rPr>
                <w:rFonts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06" w:type="dxa"/>
            <w:vAlign w:val="center"/>
          </w:tcPr>
          <w:p>
            <w:pPr>
              <w:jc w:val="center"/>
              <w:rPr>
                <w:rFonts w:hint="eastAsia" w:ascii="华文中宋" w:hAnsi="华文中宋" w:eastAsia="华文中宋"/>
                <w:sz w:val="18"/>
                <w:szCs w:val="18"/>
              </w:rPr>
            </w:pPr>
          </w:p>
        </w:tc>
        <w:tc>
          <w:tcPr>
            <w:tcW w:w="8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2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43</w:t>
            </w:r>
          </w:p>
        </w:tc>
        <w:tc>
          <w:tcPr>
            <w:tcW w:w="754" w:type="dxa"/>
            <w:vAlign w:val="center"/>
          </w:tcPr>
          <w:p>
            <w:pPr>
              <w:jc w:val="center"/>
              <w:rPr>
                <w:rFonts w:hint="eastAsia" w:ascii="华文中宋" w:hAnsi="华文中宋" w:eastAsia="华文中宋"/>
                <w:sz w:val="18"/>
                <w:szCs w:val="18"/>
              </w:rPr>
            </w:pPr>
          </w:p>
        </w:tc>
        <w:tc>
          <w:tcPr>
            <w:tcW w:w="974" w:type="dxa"/>
            <w:vAlign w:val="top"/>
          </w:tcPr>
          <w:p>
            <w:pPr>
              <w:jc w:val="center"/>
              <w:rPr>
                <w:rFonts w:hint="eastAsia" w:ascii="华文中宋" w:hAnsi="华文中宋" w:eastAsia="华文中宋"/>
                <w:sz w:val="18"/>
                <w:szCs w:val="18"/>
              </w:rPr>
            </w:pPr>
          </w:p>
        </w:tc>
        <w:tc>
          <w:tcPr>
            <w:tcW w:w="961"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43</w:t>
            </w:r>
          </w:p>
        </w:tc>
        <w:tc>
          <w:tcPr>
            <w:tcW w:w="9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23.3</w:t>
            </w:r>
          </w:p>
        </w:tc>
        <w:tc>
          <w:tcPr>
            <w:tcW w:w="730" w:type="dxa"/>
            <w:vAlign w:val="center"/>
          </w:tcPr>
          <w:p>
            <w:pPr>
              <w:jc w:val="center"/>
              <w:rPr>
                <w:rFonts w:hint="eastAsia" w:ascii="华文中宋" w:hAnsi="华文中宋" w:eastAsia="华文中宋"/>
                <w:sz w:val="18"/>
                <w:szCs w:val="18"/>
              </w:rPr>
            </w:pPr>
          </w:p>
        </w:tc>
        <w:tc>
          <w:tcPr>
            <w:tcW w:w="712" w:type="dxa"/>
            <w:vAlign w:val="center"/>
          </w:tcPr>
          <w:p>
            <w:pPr>
              <w:jc w:val="center"/>
              <w:rPr>
                <w:rFonts w:hint="eastAsia" w:ascii="华文中宋" w:hAnsi="华文中宋" w:eastAsia="华文中宋"/>
                <w:sz w:val="18"/>
                <w:szCs w:val="18"/>
              </w:rPr>
            </w:pPr>
          </w:p>
        </w:tc>
        <w:tc>
          <w:tcPr>
            <w:tcW w:w="806" w:type="dxa"/>
            <w:vAlign w:val="center"/>
          </w:tcPr>
          <w:p>
            <w:pPr>
              <w:jc w:val="center"/>
              <w:rPr>
                <w:rFonts w:hint="eastAsia" w:ascii="华文中宋" w:hAnsi="华文中宋" w:eastAsia="华文中宋"/>
                <w:sz w:val="18"/>
                <w:szCs w:val="18"/>
              </w:rPr>
            </w:pPr>
          </w:p>
        </w:tc>
        <w:tc>
          <w:tcPr>
            <w:tcW w:w="814" w:type="dxa"/>
            <w:vAlign w:val="center"/>
          </w:tcPr>
          <w:p>
            <w:pPr>
              <w:jc w:val="center"/>
              <w:rPr>
                <w:rFonts w:hint="eastAsia" w:ascii="华文中宋" w:hAnsi="华文中宋" w:eastAsia="华文中宋"/>
                <w:sz w:val="18"/>
                <w:szCs w:val="18"/>
              </w:rPr>
            </w:pPr>
          </w:p>
        </w:tc>
        <w:tc>
          <w:tcPr>
            <w:tcW w:w="72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0"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184.5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129</w:t>
            </w:r>
          </w:p>
        </w:tc>
        <w:tc>
          <w:tcPr>
            <w:tcW w:w="97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69.9</w:t>
            </w:r>
          </w:p>
        </w:tc>
        <w:tc>
          <w:tcPr>
            <w:tcW w:w="961"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55.5</w:t>
            </w:r>
          </w:p>
        </w:tc>
        <w:tc>
          <w:tcPr>
            <w:tcW w:w="9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30.1</w:t>
            </w:r>
          </w:p>
        </w:tc>
        <w:tc>
          <w:tcPr>
            <w:tcW w:w="73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2588</w:t>
            </w:r>
          </w:p>
        </w:tc>
        <w:tc>
          <w:tcPr>
            <w:tcW w:w="712"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1922</w:t>
            </w:r>
          </w:p>
        </w:tc>
        <w:tc>
          <w:tcPr>
            <w:tcW w:w="806"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316</w:t>
            </w:r>
          </w:p>
        </w:tc>
        <w:tc>
          <w:tcPr>
            <w:tcW w:w="814"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2238</w:t>
            </w:r>
          </w:p>
        </w:tc>
        <w:tc>
          <w:tcPr>
            <w:tcW w:w="722"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350</w:t>
            </w:r>
          </w:p>
        </w:tc>
      </w:tr>
    </w:tbl>
    <w:p>
      <w:pP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557"/>
        <w:gridCol w:w="722"/>
        <w:gridCol w:w="745"/>
        <w:gridCol w:w="614"/>
        <w:gridCol w:w="2618"/>
        <w:gridCol w:w="843"/>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557" w:type="dxa"/>
            <w:vAlign w:val="center"/>
          </w:tcPr>
          <w:p>
            <w:pPr>
              <w:spacing w:line="240" w:lineRule="exact"/>
              <w:ind w:left="-105" w:leftChars="-50"/>
              <w:jc w:val="right"/>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72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74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1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61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4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9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19010001</w:t>
            </w:r>
          </w:p>
        </w:tc>
        <w:tc>
          <w:tcPr>
            <w:tcW w:w="1557"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722"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2618" w:type="dxa"/>
            <w:vAlign w:val="center"/>
          </w:tcPr>
          <w:p>
            <w:pPr>
              <w:spacing w:line="240" w:lineRule="exact"/>
              <w:rPr>
                <w:rFonts w:ascii="华文中宋" w:hAnsi="华文中宋" w:eastAsia="华文中宋"/>
                <w:sz w:val="18"/>
                <w:szCs w:val="18"/>
              </w:rPr>
            </w:pPr>
          </w:p>
        </w:tc>
        <w:tc>
          <w:tcPr>
            <w:tcW w:w="84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90"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11030105</w:t>
            </w:r>
          </w:p>
        </w:tc>
        <w:tc>
          <w:tcPr>
            <w:tcW w:w="1557" w:type="dxa"/>
            <w:vAlign w:val="center"/>
          </w:tcPr>
          <w:p>
            <w:pPr>
              <w:widowControl/>
              <w:spacing w:line="240" w:lineRule="exact"/>
              <w:rPr>
                <w:rFonts w:hint="eastAsia" w:ascii="华文中宋" w:hAnsi="华文中宋" w:eastAsia="华文中宋" w:cs="宋体"/>
                <w:sz w:val="18"/>
                <w:szCs w:val="18"/>
              </w:rPr>
            </w:pPr>
            <w:r>
              <w:rPr>
                <w:rFonts w:hint="eastAsia" w:ascii="华文中宋" w:hAnsi="华文中宋" w:eastAsia="华文中宋" w:cs="宋体"/>
                <w:kern w:val="0"/>
                <w:sz w:val="18"/>
                <w:szCs w:val="18"/>
              </w:rPr>
              <w:t>专业认知实习</w:t>
            </w:r>
          </w:p>
        </w:tc>
        <w:tc>
          <w:tcPr>
            <w:tcW w:w="722"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618" w:type="dxa"/>
            <w:vAlign w:val="center"/>
          </w:tcPr>
          <w:p>
            <w:pPr>
              <w:widowControl/>
              <w:spacing w:line="240" w:lineRule="exact"/>
              <w:jc w:val="left"/>
              <w:rPr>
                <w:rFonts w:ascii="华文中宋" w:hAnsi="华文中宋" w:eastAsia="华文中宋"/>
                <w:spacing w:val="-6"/>
                <w:sz w:val="18"/>
                <w:szCs w:val="18"/>
              </w:rPr>
            </w:pPr>
            <w:r>
              <w:rPr>
                <w:rFonts w:hint="eastAsia" w:ascii="华文中宋" w:hAnsi="华文中宋" w:eastAsia="华文中宋" w:cs="宋体"/>
                <w:spacing w:val="-6"/>
                <w:kern w:val="0"/>
                <w:sz w:val="18"/>
                <w:szCs w:val="18"/>
              </w:rPr>
              <w:t>食品质量与安全专业认知和调研</w:t>
            </w:r>
          </w:p>
        </w:tc>
        <w:tc>
          <w:tcPr>
            <w:tcW w:w="843" w:type="dxa"/>
            <w:vAlign w:val="center"/>
          </w:tcPr>
          <w:p>
            <w:pPr>
              <w:widowControl/>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校内外</w:t>
            </w:r>
          </w:p>
        </w:tc>
        <w:tc>
          <w:tcPr>
            <w:tcW w:w="990"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20010001</w:t>
            </w:r>
          </w:p>
        </w:tc>
        <w:tc>
          <w:tcPr>
            <w:tcW w:w="1557"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722"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618" w:type="dxa"/>
            <w:vAlign w:val="center"/>
          </w:tcPr>
          <w:p>
            <w:pPr>
              <w:spacing w:line="240" w:lineRule="exact"/>
              <w:rPr>
                <w:rFonts w:ascii="华文中宋" w:hAnsi="华文中宋" w:eastAsia="华文中宋"/>
                <w:sz w:val="18"/>
                <w:szCs w:val="18"/>
              </w:rPr>
            </w:pPr>
          </w:p>
        </w:tc>
        <w:tc>
          <w:tcPr>
            <w:tcW w:w="84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9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01060003</w:t>
            </w:r>
          </w:p>
        </w:tc>
        <w:tc>
          <w:tcPr>
            <w:tcW w:w="1557" w:type="dxa"/>
            <w:vAlign w:val="center"/>
          </w:tcPr>
          <w:p>
            <w:pPr>
              <w:widowControl/>
              <w:spacing w:line="240" w:lineRule="exact"/>
              <w:rPr>
                <w:rFonts w:hint="eastAsia" w:ascii="华文中宋" w:hAnsi="华文中宋" w:eastAsia="华文中宋" w:cs="宋体"/>
                <w:sz w:val="18"/>
                <w:szCs w:val="18"/>
              </w:rPr>
            </w:pPr>
            <w:r>
              <w:rPr>
                <w:rFonts w:hint="eastAsia" w:ascii="华文中宋" w:hAnsi="华文中宋" w:eastAsia="华文中宋" w:cs="宋体"/>
                <w:kern w:val="0"/>
                <w:sz w:val="18"/>
                <w:szCs w:val="18"/>
              </w:rPr>
              <w:t>金工实习C</w:t>
            </w:r>
          </w:p>
        </w:tc>
        <w:tc>
          <w:tcPr>
            <w:tcW w:w="722" w:type="dxa"/>
            <w:vAlign w:val="center"/>
          </w:tcPr>
          <w:p>
            <w:pPr>
              <w:widowControl/>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745" w:type="dxa"/>
            <w:vAlign w:val="center"/>
          </w:tcPr>
          <w:p>
            <w:pPr>
              <w:widowControl/>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4" w:type="dxa"/>
            <w:vAlign w:val="center"/>
          </w:tcPr>
          <w:p>
            <w:pPr>
              <w:widowControl/>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18" w:type="dxa"/>
            <w:vAlign w:val="center"/>
          </w:tcPr>
          <w:p>
            <w:pPr>
              <w:widowControl/>
              <w:spacing w:line="240" w:lineRule="exact"/>
              <w:jc w:val="left"/>
              <w:rPr>
                <w:rFonts w:hint="eastAsia" w:ascii="华文中宋" w:hAnsi="华文中宋" w:eastAsia="华文中宋"/>
                <w:sz w:val="18"/>
                <w:szCs w:val="18"/>
              </w:rPr>
            </w:pPr>
            <w:r>
              <w:rPr>
                <w:rFonts w:hint="eastAsia" w:ascii="华文中宋" w:hAnsi="华文中宋" w:eastAsia="华文中宋" w:cs="宋体"/>
                <w:kern w:val="0"/>
                <w:sz w:val="18"/>
                <w:szCs w:val="18"/>
              </w:rPr>
              <w:t>金属冷热加工实习</w:t>
            </w:r>
          </w:p>
        </w:tc>
        <w:tc>
          <w:tcPr>
            <w:tcW w:w="843"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校内</w:t>
            </w:r>
          </w:p>
        </w:tc>
        <w:tc>
          <w:tcPr>
            <w:tcW w:w="990"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11030019</w:t>
            </w:r>
          </w:p>
        </w:tc>
        <w:tc>
          <w:tcPr>
            <w:tcW w:w="1557" w:type="dxa"/>
            <w:vAlign w:val="center"/>
          </w:tcPr>
          <w:p>
            <w:pPr>
              <w:widowControl/>
              <w:spacing w:line="20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食品工程原理课程设计</w:t>
            </w:r>
          </w:p>
        </w:tc>
        <w:tc>
          <w:tcPr>
            <w:tcW w:w="722"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4</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618" w:type="dxa"/>
            <w:vAlign w:val="center"/>
          </w:tcPr>
          <w:p>
            <w:pPr>
              <w:widowControl/>
              <w:spacing w:line="240" w:lineRule="exact"/>
              <w:jc w:val="left"/>
              <w:rPr>
                <w:rFonts w:ascii="华文中宋" w:hAnsi="华文中宋" w:eastAsia="华文中宋" w:cs="宋体"/>
                <w:kern w:val="0"/>
                <w:sz w:val="18"/>
                <w:szCs w:val="18"/>
              </w:rPr>
            </w:pPr>
            <w:r>
              <w:rPr>
                <w:rFonts w:hint="eastAsia" w:ascii="华文中宋" w:hAnsi="华文中宋" w:eastAsia="华文中宋" w:cs="宋体"/>
                <w:kern w:val="0"/>
                <w:sz w:val="18"/>
                <w:szCs w:val="18"/>
              </w:rPr>
              <w:t>食品加工单元设计</w:t>
            </w:r>
          </w:p>
        </w:tc>
        <w:tc>
          <w:tcPr>
            <w:tcW w:w="843"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90" w:type="dxa"/>
            <w:vAlign w:val="center"/>
          </w:tcPr>
          <w:p>
            <w:pPr>
              <w:widowControl/>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11030</w:t>
            </w:r>
            <w:r>
              <w:rPr>
                <w:rFonts w:hint="eastAsia" w:ascii="华文中宋" w:hAnsi="华文中宋" w:eastAsia="华文中宋"/>
                <w:sz w:val="18"/>
                <w:szCs w:val="18"/>
              </w:rPr>
              <w:t>119</w:t>
            </w:r>
          </w:p>
        </w:tc>
        <w:tc>
          <w:tcPr>
            <w:tcW w:w="1557" w:type="dxa"/>
            <w:vAlign w:val="center"/>
          </w:tcPr>
          <w:p>
            <w:pPr>
              <w:widowControl/>
              <w:spacing w:line="20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食品工程原理单元实验周</w:t>
            </w:r>
          </w:p>
        </w:tc>
        <w:tc>
          <w:tcPr>
            <w:tcW w:w="722"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618" w:type="dxa"/>
            <w:vAlign w:val="center"/>
          </w:tcPr>
          <w:p>
            <w:pPr>
              <w:widowControl/>
              <w:spacing w:line="240" w:lineRule="exact"/>
              <w:jc w:val="lef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三传理论实训</w:t>
            </w:r>
          </w:p>
        </w:tc>
        <w:tc>
          <w:tcPr>
            <w:tcW w:w="843"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90" w:type="dxa"/>
            <w:vAlign w:val="center"/>
          </w:tcPr>
          <w:p>
            <w:pPr>
              <w:widowControl/>
              <w:spacing w:line="240" w:lineRule="exact"/>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11030</w:t>
            </w:r>
            <w:r>
              <w:rPr>
                <w:rFonts w:hint="eastAsia" w:ascii="华文中宋" w:hAnsi="华文中宋" w:eastAsia="华文中宋"/>
                <w:sz w:val="18"/>
                <w:szCs w:val="18"/>
              </w:rPr>
              <w:t>188</w:t>
            </w:r>
          </w:p>
        </w:tc>
        <w:tc>
          <w:tcPr>
            <w:tcW w:w="1557" w:type="dxa"/>
            <w:vAlign w:val="center"/>
          </w:tcPr>
          <w:p>
            <w:pPr>
              <w:widowControl/>
              <w:spacing w:line="200" w:lineRule="exact"/>
              <w:rPr>
                <w:rFonts w:hint="eastAsia" w:ascii="华文中宋" w:hAnsi="华文中宋" w:eastAsia="华文中宋" w:cs="宋体"/>
                <w:kern w:val="0"/>
                <w:sz w:val="18"/>
                <w:szCs w:val="18"/>
              </w:rPr>
            </w:pPr>
            <w:r>
              <w:rPr>
                <w:rFonts w:hint="eastAsia" w:ascii="华文中宋" w:hAnsi="华文中宋" w:eastAsia="华文中宋"/>
                <w:spacing w:val="-12"/>
                <w:sz w:val="18"/>
                <w:szCs w:val="18"/>
              </w:rPr>
              <w:t>专业基础综合实验</w:t>
            </w:r>
          </w:p>
        </w:tc>
        <w:tc>
          <w:tcPr>
            <w:tcW w:w="722"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4</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18" w:type="dxa"/>
            <w:vAlign w:val="center"/>
          </w:tcPr>
          <w:p>
            <w:pPr>
              <w:widowControl/>
              <w:spacing w:line="240" w:lineRule="exact"/>
              <w:jc w:val="left"/>
              <w:rPr>
                <w:rFonts w:hint="eastAsia" w:ascii="华文中宋" w:hAnsi="华文中宋" w:eastAsia="华文中宋"/>
                <w:sz w:val="18"/>
                <w:szCs w:val="18"/>
              </w:rPr>
            </w:pPr>
            <w:r>
              <w:rPr>
                <w:rFonts w:hint="eastAsia" w:ascii="华文中宋" w:hAnsi="华文中宋" w:eastAsia="华文中宋" w:cs="宋体"/>
                <w:kern w:val="0"/>
                <w:sz w:val="18"/>
                <w:szCs w:val="18"/>
              </w:rPr>
              <w:t>基础实验技能训练</w:t>
            </w:r>
          </w:p>
        </w:tc>
        <w:tc>
          <w:tcPr>
            <w:tcW w:w="843"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校内</w:t>
            </w:r>
          </w:p>
        </w:tc>
        <w:tc>
          <w:tcPr>
            <w:tcW w:w="990" w:type="dxa"/>
            <w:vAlign w:val="center"/>
          </w:tcPr>
          <w:p>
            <w:pPr>
              <w:widowControl/>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323" w:type="dxa"/>
            <w:vMerge w:val="restart"/>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11030142</w:t>
            </w:r>
          </w:p>
        </w:tc>
        <w:tc>
          <w:tcPr>
            <w:tcW w:w="1557" w:type="dxa"/>
            <w:vMerge w:val="restart"/>
            <w:vAlign w:val="center"/>
          </w:tcPr>
          <w:p>
            <w:pPr>
              <w:widowControl/>
              <w:spacing w:line="20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食品</w:t>
            </w:r>
            <w:r>
              <w:rPr>
                <w:rFonts w:hint="eastAsia" w:ascii="华文中宋" w:hAnsi="华文中宋" w:eastAsia="华文中宋" w:cs="宋体"/>
                <w:sz w:val="18"/>
                <w:szCs w:val="18"/>
              </w:rPr>
              <w:t>安全</w:t>
            </w:r>
            <w:r>
              <w:rPr>
                <w:rFonts w:hint="eastAsia" w:ascii="华文中宋" w:hAnsi="华文中宋" w:eastAsia="华文中宋" w:cs="宋体"/>
                <w:kern w:val="0"/>
                <w:sz w:val="18"/>
                <w:szCs w:val="18"/>
              </w:rPr>
              <w:t>加工与</w:t>
            </w:r>
            <w:r>
              <w:rPr>
                <w:rFonts w:hint="eastAsia" w:ascii="华文中宋" w:hAnsi="华文中宋" w:eastAsia="华文中宋" w:cs="宋体"/>
                <w:sz w:val="18"/>
                <w:szCs w:val="18"/>
              </w:rPr>
              <w:t>质量检验实习</w:t>
            </w:r>
          </w:p>
        </w:tc>
        <w:tc>
          <w:tcPr>
            <w:tcW w:w="722" w:type="dxa"/>
            <w:vAlign w:val="center"/>
          </w:tcPr>
          <w:p>
            <w:pPr>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w:t>
            </w:r>
          </w:p>
        </w:tc>
        <w:tc>
          <w:tcPr>
            <w:tcW w:w="745" w:type="dxa"/>
            <w:vMerge w:val="restart"/>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614" w:type="dxa"/>
            <w:vMerge w:val="restart"/>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2618" w:type="dxa"/>
            <w:vMerge w:val="restart"/>
            <w:vAlign w:val="center"/>
          </w:tcPr>
          <w:p>
            <w:pPr>
              <w:widowControl/>
              <w:spacing w:line="200" w:lineRule="exact"/>
              <w:jc w:val="lef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食品加工过程的安全生产和全链条环节质量控制，质量分析检测</w:t>
            </w:r>
          </w:p>
        </w:tc>
        <w:tc>
          <w:tcPr>
            <w:tcW w:w="843" w:type="dxa"/>
            <w:vMerge w:val="restart"/>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90" w:type="dxa"/>
            <w:vMerge w:val="restart"/>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学期任选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23" w:type="dxa"/>
            <w:vMerge w:val="continue"/>
            <w:vAlign w:val="center"/>
          </w:tcPr>
          <w:p>
            <w:pPr>
              <w:spacing w:line="240" w:lineRule="exact"/>
              <w:jc w:val="center"/>
              <w:rPr>
                <w:rFonts w:hint="eastAsia" w:ascii="华文中宋" w:hAnsi="华文中宋" w:eastAsia="华文中宋"/>
                <w:sz w:val="18"/>
                <w:szCs w:val="18"/>
              </w:rPr>
            </w:pPr>
          </w:p>
        </w:tc>
        <w:tc>
          <w:tcPr>
            <w:tcW w:w="1557" w:type="dxa"/>
            <w:vMerge w:val="continue"/>
            <w:vAlign w:val="center"/>
          </w:tcPr>
          <w:p>
            <w:pPr>
              <w:widowControl/>
              <w:spacing w:line="200" w:lineRule="exact"/>
              <w:rPr>
                <w:rFonts w:hint="eastAsia" w:ascii="华文中宋" w:hAnsi="华文中宋" w:eastAsia="华文中宋" w:cs="宋体"/>
                <w:kern w:val="0"/>
                <w:sz w:val="18"/>
                <w:szCs w:val="18"/>
              </w:rPr>
            </w:pPr>
          </w:p>
        </w:tc>
        <w:tc>
          <w:tcPr>
            <w:tcW w:w="722"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6</w:t>
            </w:r>
          </w:p>
        </w:tc>
        <w:tc>
          <w:tcPr>
            <w:tcW w:w="745" w:type="dxa"/>
            <w:vMerge w:val="continue"/>
            <w:vAlign w:val="center"/>
          </w:tcPr>
          <w:p>
            <w:pPr>
              <w:widowControl/>
              <w:spacing w:line="240" w:lineRule="exact"/>
              <w:jc w:val="center"/>
              <w:rPr>
                <w:rFonts w:hint="eastAsia" w:ascii="华文中宋" w:hAnsi="华文中宋" w:eastAsia="华文中宋" w:cs="宋体"/>
                <w:kern w:val="0"/>
                <w:sz w:val="18"/>
                <w:szCs w:val="18"/>
              </w:rPr>
            </w:pPr>
          </w:p>
        </w:tc>
        <w:tc>
          <w:tcPr>
            <w:tcW w:w="614" w:type="dxa"/>
            <w:vMerge w:val="continue"/>
            <w:vAlign w:val="center"/>
          </w:tcPr>
          <w:p>
            <w:pPr>
              <w:widowControl/>
              <w:spacing w:line="240" w:lineRule="exact"/>
              <w:jc w:val="center"/>
              <w:rPr>
                <w:rFonts w:hint="eastAsia" w:ascii="华文中宋" w:hAnsi="华文中宋" w:eastAsia="华文中宋" w:cs="宋体"/>
                <w:kern w:val="0"/>
                <w:sz w:val="18"/>
                <w:szCs w:val="18"/>
              </w:rPr>
            </w:pPr>
          </w:p>
        </w:tc>
        <w:tc>
          <w:tcPr>
            <w:tcW w:w="2618" w:type="dxa"/>
            <w:vMerge w:val="continue"/>
            <w:vAlign w:val="center"/>
          </w:tcPr>
          <w:p>
            <w:pPr>
              <w:widowControl/>
              <w:spacing w:line="200" w:lineRule="exact"/>
              <w:jc w:val="left"/>
              <w:rPr>
                <w:rFonts w:hint="eastAsia" w:ascii="华文中宋" w:hAnsi="华文中宋" w:eastAsia="华文中宋" w:cs="宋体"/>
                <w:kern w:val="0"/>
                <w:sz w:val="18"/>
                <w:szCs w:val="18"/>
              </w:rPr>
            </w:pPr>
          </w:p>
        </w:tc>
        <w:tc>
          <w:tcPr>
            <w:tcW w:w="843" w:type="dxa"/>
            <w:vMerge w:val="continue"/>
            <w:vAlign w:val="center"/>
          </w:tcPr>
          <w:p>
            <w:pPr>
              <w:widowControl/>
              <w:spacing w:line="240" w:lineRule="exact"/>
              <w:jc w:val="center"/>
              <w:rPr>
                <w:rFonts w:hint="eastAsia" w:ascii="华文中宋" w:hAnsi="华文中宋" w:eastAsia="华文中宋" w:cs="宋体"/>
                <w:kern w:val="0"/>
                <w:sz w:val="18"/>
                <w:szCs w:val="18"/>
              </w:rPr>
            </w:pPr>
          </w:p>
        </w:tc>
        <w:tc>
          <w:tcPr>
            <w:tcW w:w="990" w:type="dxa"/>
            <w:vMerge w:val="continue"/>
            <w:vAlign w:val="center"/>
          </w:tcPr>
          <w:p>
            <w:pPr>
              <w:widowControl/>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323" w:type="dxa"/>
            <w:vMerge w:val="restart"/>
            <w:vAlign w:val="center"/>
          </w:tcPr>
          <w:p>
            <w:pPr>
              <w:widowControl/>
              <w:spacing w:line="240" w:lineRule="exact"/>
              <w:jc w:val="center"/>
              <w:rPr>
                <w:rFonts w:hint="eastAsia" w:ascii="华文中宋" w:hAnsi="华文中宋" w:eastAsia="华文中宋"/>
                <w:sz w:val="18"/>
                <w:szCs w:val="18"/>
              </w:rPr>
            </w:pPr>
            <w:r>
              <w:rPr>
                <w:rFonts w:ascii="华文中宋" w:hAnsi="华文中宋" w:eastAsia="华文中宋"/>
                <w:sz w:val="18"/>
                <w:szCs w:val="18"/>
              </w:rPr>
              <w:t>11030</w:t>
            </w:r>
            <w:r>
              <w:rPr>
                <w:rFonts w:hint="eastAsia" w:ascii="华文中宋" w:hAnsi="华文中宋" w:eastAsia="华文中宋"/>
                <w:sz w:val="18"/>
                <w:szCs w:val="18"/>
              </w:rPr>
              <w:t>143</w:t>
            </w:r>
          </w:p>
        </w:tc>
        <w:tc>
          <w:tcPr>
            <w:tcW w:w="1557" w:type="dxa"/>
            <w:vMerge w:val="restart"/>
            <w:vAlign w:val="center"/>
          </w:tcPr>
          <w:p>
            <w:pPr>
              <w:widowControl/>
              <w:spacing w:line="20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现代食品顶岗实习实训</w:t>
            </w:r>
          </w:p>
        </w:tc>
        <w:tc>
          <w:tcPr>
            <w:tcW w:w="722"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5</w:t>
            </w:r>
          </w:p>
        </w:tc>
        <w:tc>
          <w:tcPr>
            <w:tcW w:w="745" w:type="dxa"/>
            <w:vMerge w:val="restart"/>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614" w:type="dxa"/>
            <w:vMerge w:val="restart"/>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2618" w:type="dxa"/>
            <w:vMerge w:val="restart"/>
            <w:vAlign w:val="center"/>
          </w:tcPr>
          <w:p>
            <w:pPr>
              <w:widowControl/>
              <w:spacing w:line="200" w:lineRule="exact"/>
              <w:jc w:val="left"/>
              <w:rPr>
                <w:rFonts w:ascii="华文中宋" w:hAnsi="华文中宋" w:eastAsia="华文中宋"/>
                <w:sz w:val="18"/>
                <w:szCs w:val="18"/>
              </w:rPr>
            </w:pPr>
            <w:r>
              <w:rPr>
                <w:rFonts w:hint="eastAsia" w:ascii="华文中宋" w:hAnsi="华文中宋" w:eastAsia="华文中宋" w:cs="宋体"/>
                <w:kern w:val="0"/>
                <w:sz w:val="18"/>
                <w:szCs w:val="18"/>
              </w:rPr>
              <w:t>食品检验贮藏、生产过程控制、销售流通等实践环节</w:t>
            </w:r>
          </w:p>
        </w:tc>
        <w:tc>
          <w:tcPr>
            <w:tcW w:w="843" w:type="dxa"/>
            <w:vMerge w:val="restart"/>
            <w:vAlign w:val="center"/>
          </w:tcPr>
          <w:p>
            <w:pPr>
              <w:widowControl/>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校外</w:t>
            </w:r>
          </w:p>
        </w:tc>
        <w:tc>
          <w:tcPr>
            <w:tcW w:w="990" w:type="dxa"/>
            <w:vMerge w:val="restart"/>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学期任选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323" w:type="dxa"/>
            <w:vMerge w:val="continue"/>
            <w:vAlign w:val="center"/>
          </w:tcPr>
          <w:p>
            <w:pPr>
              <w:widowControl/>
              <w:spacing w:line="240" w:lineRule="exact"/>
              <w:jc w:val="center"/>
              <w:rPr>
                <w:rFonts w:ascii="华文中宋" w:hAnsi="华文中宋" w:eastAsia="华文中宋"/>
                <w:sz w:val="18"/>
                <w:szCs w:val="18"/>
              </w:rPr>
            </w:pPr>
          </w:p>
        </w:tc>
        <w:tc>
          <w:tcPr>
            <w:tcW w:w="1557" w:type="dxa"/>
            <w:vMerge w:val="continue"/>
            <w:vAlign w:val="center"/>
          </w:tcPr>
          <w:p>
            <w:pPr>
              <w:widowControl/>
              <w:spacing w:line="200" w:lineRule="exact"/>
              <w:rPr>
                <w:rFonts w:hint="eastAsia" w:ascii="华文中宋" w:hAnsi="华文中宋" w:eastAsia="华文中宋" w:cs="宋体"/>
                <w:kern w:val="0"/>
                <w:sz w:val="18"/>
                <w:szCs w:val="18"/>
              </w:rPr>
            </w:pPr>
          </w:p>
        </w:tc>
        <w:tc>
          <w:tcPr>
            <w:tcW w:w="722"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6</w:t>
            </w:r>
          </w:p>
        </w:tc>
        <w:tc>
          <w:tcPr>
            <w:tcW w:w="745" w:type="dxa"/>
            <w:vMerge w:val="continue"/>
            <w:vAlign w:val="center"/>
          </w:tcPr>
          <w:p>
            <w:pPr>
              <w:widowControl/>
              <w:spacing w:line="240" w:lineRule="exact"/>
              <w:jc w:val="center"/>
              <w:rPr>
                <w:rFonts w:hint="eastAsia" w:ascii="华文中宋" w:hAnsi="华文中宋" w:eastAsia="华文中宋" w:cs="宋体"/>
                <w:kern w:val="0"/>
                <w:sz w:val="18"/>
                <w:szCs w:val="18"/>
              </w:rPr>
            </w:pPr>
          </w:p>
        </w:tc>
        <w:tc>
          <w:tcPr>
            <w:tcW w:w="614" w:type="dxa"/>
            <w:vMerge w:val="continue"/>
            <w:vAlign w:val="center"/>
          </w:tcPr>
          <w:p>
            <w:pPr>
              <w:widowControl/>
              <w:spacing w:line="240" w:lineRule="exact"/>
              <w:jc w:val="center"/>
              <w:rPr>
                <w:rFonts w:hint="eastAsia" w:ascii="华文中宋" w:hAnsi="华文中宋" w:eastAsia="华文中宋" w:cs="宋体"/>
                <w:kern w:val="0"/>
                <w:sz w:val="18"/>
                <w:szCs w:val="18"/>
              </w:rPr>
            </w:pPr>
          </w:p>
        </w:tc>
        <w:tc>
          <w:tcPr>
            <w:tcW w:w="2618" w:type="dxa"/>
            <w:vMerge w:val="continue"/>
            <w:vAlign w:val="center"/>
          </w:tcPr>
          <w:p>
            <w:pPr>
              <w:widowControl/>
              <w:spacing w:line="200" w:lineRule="exact"/>
              <w:jc w:val="center"/>
              <w:rPr>
                <w:rFonts w:hint="eastAsia" w:ascii="华文中宋" w:hAnsi="华文中宋" w:eastAsia="华文中宋" w:cs="宋体"/>
                <w:kern w:val="0"/>
                <w:sz w:val="18"/>
                <w:szCs w:val="18"/>
              </w:rPr>
            </w:pPr>
          </w:p>
        </w:tc>
        <w:tc>
          <w:tcPr>
            <w:tcW w:w="843" w:type="dxa"/>
            <w:vMerge w:val="continue"/>
            <w:vAlign w:val="center"/>
          </w:tcPr>
          <w:p>
            <w:pPr>
              <w:widowControl/>
              <w:spacing w:line="240" w:lineRule="exact"/>
              <w:jc w:val="center"/>
              <w:rPr>
                <w:rFonts w:hint="eastAsia" w:ascii="华文中宋" w:hAnsi="华文中宋" w:eastAsia="华文中宋" w:cs="宋体"/>
                <w:kern w:val="0"/>
                <w:sz w:val="18"/>
                <w:szCs w:val="18"/>
              </w:rPr>
            </w:pPr>
          </w:p>
        </w:tc>
        <w:tc>
          <w:tcPr>
            <w:tcW w:w="990" w:type="dxa"/>
            <w:vMerge w:val="continue"/>
            <w:vAlign w:val="center"/>
          </w:tcPr>
          <w:p>
            <w:pPr>
              <w:widowControl/>
              <w:spacing w:line="240" w:lineRule="exact"/>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323"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11030145</w:t>
            </w:r>
          </w:p>
        </w:tc>
        <w:tc>
          <w:tcPr>
            <w:tcW w:w="1557" w:type="dxa"/>
            <w:vAlign w:val="center"/>
          </w:tcPr>
          <w:p>
            <w:pPr>
              <w:widowControl/>
              <w:spacing w:line="20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食品加工厂及质量控制课程设计</w:t>
            </w:r>
          </w:p>
        </w:tc>
        <w:tc>
          <w:tcPr>
            <w:tcW w:w="72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7</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2618" w:type="dxa"/>
            <w:vAlign w:val="center"/>
          </w:tcPr>
          <w:p>
            <w:pPr>
              <w:widowControl/>
              <w:spacing w:line="200" w:lineRule="exact"/>
              <w:jc w:val="left"/>
              <w:rPr>
                <w:rFonts w:ascii="华文中宋" w:hAnsi="华文中宋" w:eastAsia="华文中宋"/>
                <w:sz w:val="18"/>
                <w:szCs w:val="18"/>
              </w:rPr>
            </w:pPr>
            <w:r>
              <w:rPr>
                <w:rFonts w:hint="eastAsia" w:ascii="华文中宋" w:hAnsi="华文中宋" w:eastAsia="华文中宋" w:cs="宋体"/>
                <w:kern w:val="0"/>
                <w:sz w:val="18"/>
                <w:szCs w:val="18"/>
              </w:rPr>
              <w:t>食品厂厂区布局、生产工艺及危害分析与控制及食品质量与控制课程设计</w:t>
            </w:r>
          </w:p>
        </w:tc>
        <w:tc>
          <w:tcPr>
            <w:tcW w:w="843" w:type="dxa"/>
            <w:vAlign w:val="center"/>
          </w:tcPr>
          <w:p>
            <w:pPr>
              <w:widowControl/>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校内</w:t>
            </w:r>
          </w:p>
        </w:tc>
        <w:tc>
          <w:tcPr>
            <w:tcW w:w="990" w:type="dxa"/>
            <w:vAlign w:val="center"/>
          </w:tcPr>
          <w:p>
            <w:pPr>
              <w:widowControl/>
              <w:spacing w:line="240" w:lineRule="exact"/>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widowControl/>
              <w:spacing w:line="240" w:lineRule="exact"/>
              <w:jc w:val="center"/>
              <w:rPr>
                <w:rFonts w:hint="eastAsia" w:ascii="华文中宋" w:hAnsi="华文中宋" w:eastAsia="华文中宋"/>
                <w:sz w:val="18"/>
                <w:szCs w:val="18"/>
              </w:rPr>
            </w:pPr>
            <w:r>
              <w:rPr>
                <w:rFonts w:ascii="华文中宋" w:hAnsi="华文中宋" w:eastAsia="华文中宋"/>
                <w:sz w:val="18"/>
                <w:szCs w:val="18"/>
              </w:rPr>
              <w:t>11030</w:t>
            </w:r>
            <w:r>
              <w:rPr>
                <w:rFonts w:hint="eastAsia" w:ascii="华文中宋" w:hAnsi="华文中宋" w:eastAsia="华文中宋"/>
                <w:sz w:val="18"/>
                <w:szCs w:val="18"/>
              </w:rPr>
              <w:t>146</w:t>
            </w:r>
          </w:p>
        </w:tc>
        <w:tc>
          <w:tcPr>
            <w:tcW w:w="1557" w:type="dxa"/>
            <w:vAlign w:val="center"/>
          </w:tcPr>
          <w:p>
            <w:pPr>
              <w:widowControl/>
              <w:spacing w:line="240" w:lineRule="exact"/>
              <w:rPr>
                <w:rFonts w:hint="eastAsia" w:ascii="华文中宋" w:hAnsi="华文中宋" w:eastAsia="华文中宋"/>
                <w:spacing w:val="-8"/>
                <w:sz w:val="18"/>
                <w:szCs w:val="18"/>
              </w:rPr>
            </w:pPr>
            <w:r>
              <w:rPr>
                <w:rFonts w:hint="eastAsia" w:ascii="华文中宋" w:hAnsi="华文中宋" w:eastAsia="华文中宋"/>
                <w:spacing w:val="-8"/>
                <w:sz w:val="18"/>
                <w:szCs w:val="18"/>
              </w:rPr>
              <w:t>专业创新实践训练</w:t>
            </w:r>
          </w:p>
        </w:tc>
        <w:tc>
          <w:tcPr>
            <w:tcW w:w="722" w:type="dxa"/>
            <w:vAlign w:val="center"/>
          </w:tcPr>
          <w:p>
            <w:pPr>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7</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2618" w:type="dxa"/>
            <w:vAlign w:val="center"/>
          </w:tcPr>
          <w:p>
            <w:pPr>
              <w:widowControl/>
              <w:spacing w:line="240" w:lineRule="exact"/>
              <w:jc w:val="lef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食品原料检验、加工过程品质控制、产品理化及微生物检验</w:t>
            </w:r>
          </w:p>
        </w:tc>
        <w:tc>
          <w:tcPr>
            <w:tcW w:w="843" w:type="dxa"/>
            <w:vAlign w:val="center"/>
          </w:tcPr>
          <w:p>
            <w:pPr>
              <w:widowControl/>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校内</w:t>
            </w:r>
          </w:p>
        </w:tc>
        <w:tc>
          <w:tcPr>
            <w:tcW w:w="990"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widowControl/>
              <w:spacing w:line="240" w:lineRule="exact"/>
              <w:jc w:val="center"/>
              <w:rPr>
                <w:rFonts w:hint="eastAsia" w:ascii="华文中宋" w:hAnsi="华文中宋" w:eastAsia="华文中宋"/>
                <w:sz w:val="18"/>
                <w:szCs w:val="18"/>
              </w:rPr>
            </w:pPr>
            <w:r>
              <w:rPr>
                <w:rFonts w:ascii="华文中宋" w:hAnsi="华文中宋" w:eastAsia="华文中宋"/>
                <w:sz w:val="18"/>
                <w:szCs w:val="18"/>
              </w:rPr>
              <w:t>11030023</w:t>
            </w:r>
          </w:p>
        </w:tc>
        <w:tc>
          <w:tcPr>
            <w:tcW w:w="1557" w:type="dxa"/>
            <w:vAlign w:val="center"/>
          </w:tcPr>
          <w:p>
            <w:pPr>
              <w:widowControl/>
              <w:spacing w:line="240" w:lineRule="exact"/>
              <w:rPr>
                <w:rFonts w:hint="eastAsia" w:ascii="华文中宋" w:hAnsi="华文中宋" w:eastAsia="华文中宋"/>
                <w:sz w:val="18"/>
                <w:szCs w:val="18"/>
              </w:rPr>
            </w:pPr>
            <w:r>
              <w:rPr>
                <w:rFonts w:hint="eastAsia" w:ascii="华文中宋" w:hAnsi="华文中宋" w:eastAsia="华文中宋"/>
                <w:sz w:val="18"/>
                <w:szCs w:val="18"/>
              </w:rPr>
              <w:t>毕业实习</w:t>
            </w:r>
          </w:p>
        </w:tc>
        <w:tc>
          <w:tcPr>
            <w:tcW w:w="722"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8</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2618" w:type="dxa"/>
            <w:vAlign w:val="center"/>
          </w:tcPr>
          <w:p>
            <w:pPr>
              <w:widowControl/>
              <w:spacing w:line="240" w:lineRule="exact"/>
              <w:jc w:val="left"/>
              <w:rPr>
                <w:rFonts w:ascii="华文中宋" w:hAnsi="华文中宋" w:eastAsia="华文中宋" w:cs="宋体"/>
                <w:kern w:val="0"/>
                <w:sz w:val="18"/>
                <w:szCs w:val="18"/>
              </w:rPr>
            </w:pPr>
            <w:r>
              <w:rPr>
                <w:rFonts w:hint="eastAsia" w:ascii="华文中宋" w:hAnsi="华文中宋" w:eastAsia="华文中宋" w:cs="宋体"/>
                <w:kern w:val="0"/>
                <w:sz w:val="18"/>
                <w:szCs w:val="18"/>
              </w:rPr>
              <w:t>食品专业检验、营销、生产等</w:t>
            </w:r>
          </w:p>
        </w:tc>
        <w:tc>
          <w:tcPr>
            <w:tcW w:w="843"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校外</w:t>
            </w:r>
          </w:p>
        </w:tc>
        <w:tc>
          <w:tcPr>
            <w:tcW w:w="990" w:type="dxa"/>
            <w:vAlign w:val="center"/>
          </w:tcPr>
          <w:p>
            <w:pPr>
              <w:widowControl/>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widowControl/>
              <w:spacing w:line="240" w:lineRule="exact"/>
              <w:jc w:val="center"/>
              <w:rPr>
                <w:rFonts w:hint="eastAsia" w:ascii="华文中宋" w:hAnsi="华文中宋" w:eastAsia="华文中宋"/>
                <w:sz w:val="18"/>
                <w:szCs w:val="18"/>
              </w:rPr>
            </w:pPr>
            <w:r>
              <w:rPr>
                <w:rFonts w:ascii="华文中宋" w:hAnsi="华文中宋" w:eastAsia="华文中宋"/>
                <w:sz w:val="18"/>
                <w:szCs w:val="18"/>
              </w:rPr>
              <w:t>11030</w:t>
            </w:r>
            <w:r>
              <w:rPr>
                <w:rFonts w:hint="eastAsia" w:ascii="华文中宋" w:hAnsi="华文中宋" w:eastAsia="华文中宋"/>
                <w:sz w:val="18"/>
                <w:szCs w:val="18"/>
              </w:rPr>
              <w:t>130</w:t>
            </w:r>
          </w:p>
        </w:tc>
        <w:tc>
          <w:tcPr>
            <w:tcW w:w="1557" w:type="dxa"/>
            <w:vAlign w:val="center"/>
          </w:tcPr>
          <w:p>
            <w:pPr>
              <w:widowControl/>
              <w:spacing w:line="240" w:lineRule="exact"/>
              <w:rPr>
                <w:rFonts w:hint="eastAsia" w:ascii="华文中宋" w:hAnsi="华文中宋" w:eastAsia="华文中宋"/>
                <w:sz w:val="18"/>
                <w:szCs w:val="18"/>
              </w:rPr>
            </w:pPr>
            <w:r>
              <w:rPr>
                <w:rFonts w:hint="eastAsia" w:ascii="华文中宋" w:hAnsi="华文中宋" w:eastAsia="华文中宋"/>
                <w:sz w:val="18"/>
                <w:szCs w:val="18"/>
              </w:rPr>
              <w:t>毕业设计（论文）</w:t>
            </w:r>
          </w:p>
        </w:tc>
        <w:tc>
          <w:tcPr>
            <w:tcW w:w="722"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8</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12</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12</w:t>
            </w:r>
          </w:p>
        </w:tc>
        <w:tc>
          <w:tcPr>
            <w:tcW w:w="2618" w:type="dxa"/>
            <w:vAlign w:val="center"/>
          </w:tcPr>
          <w:p>
            <w:pPr>
              <w:widowControl/>
              <w:spacing w:line="240" w:lineRule="exact"/>
              <w:jc w:val="left"/>
              <w:rPr>
                <w:rFonts w:ascii="华文中宋" w:hAnsi="华文中宋" w:eastAsia="华文中宋" w:cs="宋体"/>
                <w:kern w:val="0"/>
                <w:sz w:val="18"/>
                <w:szCs w:val="18"/>
              </w:rPr>
            </w:pPr>
            <w:r>
              <w:rPr>
                <w:rFonts w:hint="eastAsia" w:ascii="华文中宋" w:hAnsi="华文中宋" w:eastAsia="华文中宋" w:cs="宋体"/>
                <w:kern w:val="0"/>
                <w:sz w:val="18"/>
                <w:szCs w:val="18"/>
              </w:rPr>
              <w:t>毕业设计、撰写论文</w:t>
            </w:r>
          </w:p>
        </w:tc>
        <w:tc>
          <w:tcPr>
            <w:tcW w:w="843"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校内外</w:t>
            </w:r>
          </w:p>
        </w:tc>
        <w:tc>
          <w:tcPr>
            <w:tcW w:w="990" w:type="dxa"/>
            <w:vAlign w:val="center"/>
          </w:tcPr>
          <w:p>
            <w:pPr>
              <w:widowControl/>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412" w:type="dxa"/>
            <w:gridSpan w:val="8"/>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卓越人才培养特色实践（至少选1学分）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11030</w:t>
            </w:r>
            <w:r>
              <w:rPr>
                <w:rFonts w:hint="eastAsia" w:ascii="华文中宋" w:hAnsi="华文中宋" w:eastAsia="华文中宋"/>
                <w:sz w:val="18"/>
                <w:szCs w:val="18"/>
              </w:rPr>
              <w:t>1</w:t>
            </w:r>
            <w:r>
              <w:rPr>
                <w:rFonts w:ascii="华文中宋" w:hAnsi="华文中宋" w:eastAsia="华文中宋"/>
                <w:sz w:val="18"/>
                <w:szCs w:val="18"/>
              </w:rPr>
              <w:t>2</w:t>
            </w:r>
            <w:r>
              <w:rPr>
                <w:rFonts w:hint="eastAsia" w:ascii="华文中宋" w:hAnsi="华文中宋" w:eastAsia="华文中宋"/>
                <w:sz w:val="18"/>
                <w:szCs w:val="18"/>
              </w:rPr>
              <w:t>4</w:t>
            </w:r>
          </w:p>
        </w:tc>
        <w:tc>
          <w:tcPr>
            <w:tcW w:w="1557" w:type="dxa"/>
            <w:vAlign w:val="center"/>
          </w:tcPr>
          <w:p>
            <w:pPr>
              <w:widowControl/>
              <w:spacing w:line="200" w:lineRule="exact"/>
              <w:jc w:val="left"/>
              <w:rPr>
                <w:rFonts w:hint="eastAsia" w:ascii="华文中宋" w:hAnsi="华文中宋" w:eastAsia="华文中宋"/>
                <w:spacing w:val="-8"/>
                <w:sz w:val="18"/>
                <w:szCs w:val="18"/>
              </w:rPr>
            </w:pPr>
            <w:r>
              <w:rPr>
                <w:rFonts w:hint="eastAsia" w:ascii="华文中宋" w:hAnsi="华文中宋" w:eastAsia="华文中宋"/>
                <w:spacing w:val="-8"/>
                <w:sz w:val="18"/>
                <w:szCs w:val="18"/>
              </w:rPr>
              <w:t>质量管理体系培训</w:t>
            </w:r>
          </w:p>
        </w:tc>
        <w:tc>
          <w:tcPr>
            <w:tcW w:w="722"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7</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618" w:type="dxa"/>
            <w:vAlign w:val="center"/>
          </w:tcPr>
          <w:p>
            <w:pPr>
              <w:widowControl/>
              <w:spacing w:line="240" w:lineRule="exact"/>
              <w:jc w:val="left"/>
              <w:rPr>
                <w:rFonts w:hint="eastAsia" w:ascii="华文中宋" w:hAnsi="华文中宋" w:eastAsia="华文中宋"/>
                <w:spacing w:val="-10"/>
                <w:sz w:val="18"/>
                <w:szCs w:val="18"/>
              </w:rPr>
            </w:pPr>
            <w:r>
              <w:rPr>
                <w:rFonts w:hint="eastAsia" w:ascii="华文中宋" w:hAnsi="华文中宋" w:eastAsia="华文中宋"/>
                <w:spacing w:val="-10"/>
                <w:sz w:val="18"/>
                <w:szCs w:val="18"/>
              </w:rPr>
              <w:t>ISO9001管理体系培训与实践</w:t>
            </w:r>
          </w:p>
        </w:tc>
        <w:tc>
          <w:tcPr>
            <w:tcW w:w="843"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90"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23"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11030</w:t>
            </w:r>
            <w:r>
              <w:rPr>
                <w:rFonts w:hint="eastAsia" w:ascii="华文中宋" w:hAnsi="华文中宋" w:eastAsia="华文中宋"/>
                <w:sz w:val="18"/>
                <w:szCs w:val="18"/>
              </w:rPr>
              <w:t>1</w:t>
            </w:r>
            <w:r>
              <w:rPr>
                <w:rFonts w:ascii="华文中宋" w:hAnsi="华文中宋" w:eastAsia="华文中宋"/>
                <w:sz w:val="18"/>
                <w:szCs w:val="18"/>
              </w:rPr>
              <w:t>2</w:t>
            </w:r>
            <w:r>
              <w:rPr>
                <w:rFonts w:hint="eastAsia" w:ascii="华文中宋" w:hAnsi="华文中宋" w:eastAsia="华文中宋"/>
                <w:sz w:val="18"/>
                <w:szCs w:val="18"/>
              </w:rPr>
              <w:t>5</w:t>
            </w:r>
          </w:p>
        </w:tc>
        <w:tc>
          <w:tcPr>
            <w:tcW w:w="1557" w:type="dxa"/>
            <w:vAlign w:val="center"/>
          </w:tcPr>
          <w:p>
            <w:pPr>
              <w:widowControl/>
              <w:spacing w:line="200" w:lineRule="exact"/>
              <w:jc w:val="left"/>
              <w:rPr>
                <w:rFonts w:hint="eastAsia" w:ascii="华文中宋" w:hAnsi="华文中宋" w:eastAsia="华文中宋"/>
                <w:sz w:val="18"/>
                <w:szCs w:val="18"/>
              </w:rPr>
            </w:pPr>
            <w:r>
              <w:rPr>
                <w:rFonts w:hint="eastAsia" w:ascii="华文中宋" w:hAnsi="华文中宋" w:eastAsia="华文中宋"/>
                <w:sz w:val="18"/>
                <w:szCs w:val="18"/>
              </w:rPr>
              <w:t>食品安全管理体系培训</w:t>
            </w:r>
          </w:p>
        </w:tc>
        <w:tc>
          <w:tcPr>
            <w:tcW w:w="722" w:type="dxa"/>
            <w:vAlign w:val="center"/>
          </w:tcPr>
          <w:p>
            <w:pPr>
              <w:widowControl/>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7</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618" w:type="dxa"/>
            <w:vAlign w:val="center"/>
          </w:tcPr>
          <w:p>
            <w:pPr>
              <w:widowControl/>
              <w:spacing w:line="240" w:lineRule="exact"/>
              <w:jc w:val="left"/>
              <w:rPr>
                <w:rFonts w:hint="eastAsia" w:ascii="华文中宋" w:hAnsi="华文中宋" w:eastAsia="华文中宋"/>
                <w:spacing w:val="-14"/>
                <w:sz w:val="18"/>
                <w:szCs w:val="18"/>
              </w:rPr>
            </w:pPr>
            <w:r>
              <w:rPr>
                <w:rFonts w:hint="eastAsia" w:ascii="华文中宋" w:hAnsi="华文中宋" w:eastAsia="华文中宋"/>
                <w:spacing w:val="-14"/>
                <w:sz w:val="18"/>
                <w:szCs w:val="18"/>
              </w:rPr>
              <w:t>ISO22000管理体系培训与实践</w:t>
            </w:r>
          </w:p>
        </w:tc>
        <w:tc>
          <w:tcPr>
            <w:tcW w:w="843"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90"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3"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11030</w:t>
            </w:r>
            <w:r>
              <w:rPr>
                <w:rFonts w:hint="eastAsia" w:ascii="华文中宋" w:hAnsi="华文中宋" w:eastAsia="华文中宋"/>
                <w:sz w:val="18"/>
                <w:szCs w:val="18"/>
              </w:rPr>
              <w:t>1</w:t>
            </w:r>
            <w:r>
              <w:rPr>
                <w:rFonts w:ascii="华文中宋" w:hAnsi="华文中宋" w:eastAsia="华文中宋"/>
                <w:sz w:val="18"/>
                <w:szCs w:val="18"/>
              </w:rPr>
              <w:t>2</w:t>
            </w:r>
            <w:r>
              <w:rPr>
                <w:rFonts w:hint="eastAsia" w:ascii="华文中宋" w:hAnsi="华文中宋" w:eastAsia="华文中宋"/>
                <w:sz w:val="18"/>
                <w:szCs w:val="18"/>
              </w:rPr>
              <w:t>6</w:t>
            </w:r>
          </w:p>
        </w:tc>
        <w:tc>
          <w:tcPr>
            <w:tcW w:w="1557" w:type="dxa"/>
            <w:vAlign w:val="center"/>
          </w:tcPr>
          <w:p>
            <w:pPr>
              <w:widowControl/>
              <w:spacing w:line="200" w:lineRule="exact"/>
              <w:jc w:val="left"/>
              <w:rPr>
                <w:rFonts w:hint="eastAsia" w:ascii="华文中宋" w:hAnsi="华文中宋" w:eastAsia="华文中宋"/>
                <w:sz w:val="18"/>
                <w:szCs w:val="18"/>
              </w:rPr>
            </w:pPr>
            <w:r>
              <w:rPr>
                <w:rFonts w:hint="eastAsia" w:ascii="华文中宋" w:hAnsi="华文中宋" w:eastAsia="华文中宋"/>
                <w:sz w:val="18"/>
                <w:szCs w:val="18"/>
              </w:rPr>
              <w:t>食品检验工培训</w:t>
            </w:r>
          </w:p>
        </w:tc>
        <w:tc>
          <w:tcPr>
            <w:tcW w:w="722"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7</w:t>
            </w:r>
          </w:p>
        </w:tc>
        <w:tc>
          <w:tcPr>
            <w:tcW w:w="745"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614"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618" w:type="dxa"/>
            <w:vAlign w:val="center"/>
          </w:tcPr>
          <w:p>
            <w:pPr>
              <w:widowControl/>
              <w:spacing w:line="240" w:lineRule="exact"/>
              <w:jc w:val="lef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食品检验工岗前培训</w:t>
            </w:r>
          </w:p>
        </w:tc>
        <w:tc>
          <w:tcPr>
            <w:tcW w:w="843"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90" w:type="dxa"/>
            <w:vAlign w:val="center"/>
          </w:tcPr>
          <w:p>
            <w:pPr>
              <w:widowControl/>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347" w:type="dxa"/>
            <w:gridSpan w:val="4"/>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实践教学环节总学分</w:t>
            </w:r>
          </w:p>
        </w:tc>
        <w:tc>
          <w:tcPr>
            <w:tcW w:w="5065"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43</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食品质量与安全专业课程设置表</w:t>
      </w:r>
    </w:p>
    <w:p>
      <w:pPr>
        <w:jc w:val="center"/>
        <w:rPr>
          <w:rFonts w:hint="eastAsia" w:ascii="黑体" w:eastAsia="黑体"/>
          <w:bCs/>
          <w:sz w:val="24"/>
        </w:rPr>
      </w:pPr>
    </w:p>
    <w:tbl>
      <w:tblPr>
        <w:tblStyle w:val="3"/>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5"/>
        <w:gridCol w:w="1745"/>
        <w:gridCol w:w="777"/>
        <w:gridCol w:w="356"/>
        <w:gridCol w:w="356"/>
        <w:gridCol w:w="356"/>
        <w:gridCol w:w="356"/>
        <w:gridCol w:w="356"/>
        <w:gridCol w:w="356"/>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745"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77"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4" w:type="dxa"/>
            <w:gridSpan w:val="4"/>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65"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1745"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777"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6" w:type="dxa"/>
            <w:vMerge w:val="continue"/>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vMerge w:val="restart"/>
            <w:shd w:val="clear" w:color="auto" w:fill="auto"/>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6" w:type="dxa"/>
            <w:vMerge w:val="restart"/>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6" w:type="dxa"/>
            <w:vMerge w:val="restart"/>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6" w:type="dxa"/>
            <w:vMerge w:val="restart"/>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65"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1745"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777"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356"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vMerge w:val="continue"/>
            <w:vAlign w:val="center"/>
          </w:tcPr>
          <w:p>
            <w:pPr>
              <w:spacing w:line="240" w:lineRule="exact"/>
              <w:rPr>
                <w:rFonts w:ascii="华文中宋" w:hAnsi="华文中宋" w:eastAsia="华文中宋" w:cs="Arial Unicode MS"/>
                <w:w w:val="90"/>
                <w:sz w:val="15"/>
                <w:szCs w:val="15"/>
              </w:rPr>
            </w:pPr>
          </w:p>
        </w:tc>
        <w:tc>
          <w:tcPr>
            <w:tcW w:w="777"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10:8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shd w:val="clear" w:color="auto" w:fill="auto"/>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思想道德修养与法律基础</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17041401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马克思主义基本原理概论</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17011401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中国近现代史纲要</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17060001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毛泽东思想和中国特色社会主义理论体系概论</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17031401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形势与政策</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17051401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104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大学外语Ⅰ</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15010134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大学外语Ⅱ</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15010135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大学外语Ⅲ</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15010136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大学外语Ⅳ</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15010137</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大学计算机基础</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04031400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04031401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大学计算机应用</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04031414</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大学计算机应用实验</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04031415</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高等数学B</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08040022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108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108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线性代数B</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08040025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概率论与数理统计B</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08040026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大学物理B</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08050007</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大学物理实验B</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08060012</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3x11</w:t>
            </w: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军事理论教育</w:t>
            </w:r>
          </w:p>
        </w:tc>
        <w:tc>
          <w:tcPr>
            <w:tcW w:w="77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19010002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大学体育</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食品科学与工程学科导论</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11030113</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无机及分析化学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11030114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无机及分析化学实验</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11030115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有机化学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1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widowControl/>
              <w:rPr>
                <w:rFonts w:hint="eastAsia" w:ascii="华文中宋" w:hAnsi="华文中宋" w:eastAsia="华文中宋"/>
                <w:w w:val="90"/>
                <w:sz w:val="15"/>
                <w:szCs w:val="15"/>
              </w:rPr>
            </w:pPr>
            <w:r>
              <w:rPr>
                <w:rFonts w:hint="eastAsia" w:ascii="华文中宋" w:hAnsi="华文中宋" w:eastAsia="华文中宋"/>
                <w:w w:val="90"/>
                <w:sz w:val="15"/>
                <w:szCs w:val="15"/>
              </w:rPr>
              <w:t>有机化学实验</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4x4</w:t>
            </w: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物理化学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10</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食品生物化学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11030006</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4*x15</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食品生物化学实验</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11030132</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食品工程原理</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11030007</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1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widowControl/>
              <w:spacing w:line="1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工程图学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11030068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食品微生物学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11030009</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食品微生物学实验</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11030133</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/4x4</w:t>
            </w: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仪器分析</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11030034</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1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3*x8</w:t>
            </w:r>
          </w:p>
        </w:tc>
        <w:tc>
          <w:tcPr>
            <w:tcW w:w="534" w:type="dxa"/>
            <w:tcMar>
              <w:top w:w="13" w:type="dxa"/>
              <w:left w:w="13" w:type="dxa"/>
              <w:bottom w:w="0" w:type="dxa"/>
              <w:right w:w="13" w:type="dxa"/>
            </w:tcMar>
            <w:vAlign w:val="center"/>
          </w:tcPr>
          <w:p>
            <w:pPr>
              <w:widowControl/>
              <w:spacing w:line="1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1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仪器分析实验</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11030134</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ind w:right="-105" w:rightChars="-5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ind w:right="-105" w:rightChars="-5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ind w:right="-105" w:rightChars="-5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ind w:right="-105" w:rightChars="-5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ind w:right="-105" w:rightChars="-5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4x6</w:t>
            </w:r>
          </w:p>
        </w:tc>
        <w:tc>
          <w:tcPr>
            <w:tcW w:w="534" w:type="dxa"/>
            <w:tcMar>
              <w:top w:w="13" w:type="dxa"/>
              <w:left w:w="13" w:type="dxa"/>
              <w:bottom w:w="0" w:type="dxa"/>
              <w:right w:w="13" w:type="dxa"/>
            </w:tcMar>
            <w:vAlign w:val="center"/>
          </w:tcPr>
          <w:p>
            <w:pPr>
              <w:ind w:right="-105" w:rightChars="-5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ind w:right="-105" w:rightChars="-5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食品化学与分析</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11030086</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食品化学与分析实验</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11030087</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shd w:val="clear" w:color="auto" w:fill="auto"/>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修</w:t>
            </w:r>
          </w:p>
        </w:tc>
        <w:tc>
          <w:tcPr>
            <w:tcW w:w="465" w:type="dxa"/>
            <w:vMerge w:val="restart"/>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食品安全与卫生学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11030082</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食品毒理学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11030107</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3*x8+</w:t>
            </w:r>
          </w:p>
          <w:p>
            <w:pPr>
              <w:spacing w:line="18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4x2</w:t>
            </w: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食品质量控制</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11030088</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食品工艺学概论</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11030147</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4*x10</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粮油储检</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11030</w:t>
            </w:r>
            <w:r>
              <w:rPr>
                <w:rFonts w:hint="eastAsia" w:ascii="华文中宋" w:hAnsi="华文中宋" w:eastAsia="华文中宋"/>
                <w:w w:val="90"/>
                <w:sz w:val="15"/>
                <w:szCs w:val="15"/>
              </w:rPr>
              <w:t>148</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3*x8</w:t>
            </w: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shd w:val="clear" w:color="auto" w:fill="auto"/>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ascii="华文中宋" w:hAnsi="华文中宋" w:eastAsia="华文中宋"/>
                <w:w w:val="90"/>
                <w:sz w:val="15"/>
                <w:szCs w:val="15"/>
              </w:rPr>
            </w:pPr>
            <w:r>
              <w:rPr>
                <w:rFonts w:hint="eastAsia" w:ascii="华文中宋" w:hAnsi="华文中宋" w:eastAsia="华文中宋"/>
                <w:w w:val="90"/>
                <w:sz w:val="15"/>
                <w:szCs w:val="15"/>
              </w:rPr>
              <w:t>粮油食品工艺学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11030</w:t>
            </w:r>
            <w:r>
              <w:rPr>
                <w:rFonts w:hint="eastAsia" w:ascii="华文中宋" w:hAnsi="华文中宋" w:eastAsia="华文中宋"/>
                <w:w w:val="90"/>
                <w:sz w:val="15"/>
                <w:szCs w:val="15"/>
              </w:rPr>
              <w:t>149</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w:t>
            </w:r>
            <w:r>
              <w:rPr>
                <w:rFonts w:ascii="华文中宋" w:hAnsi="华文中宋" w:eastAsia="华文中宋"/>
                <w:w w:val="90"/>
                <w:sz w:val="15"/>
                <w:szCs w:val="15"/>
              </w:rPr>
              <w:t>任选</w:t>
            </w:r>
          </w:p>
          <w:p>
            <w:pPr>
              <w:spacing w:line="18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6</w:t>
            </w:r>
            <w:r>
              <w:rPr>
                <w:rFonts w:ascii="华文中宋" w:hAnsi="华文中宋" w:eastAsia="华文中宋" w:cs="Arial Unicode MS"/>
                <w:spacing w:val="-16"/>
                <w:w w:val="90"/>
                <w:sz w:val="15"/>
                <w:szCs w:val="15"/>
              </w:rPr>
              <w:t>学分</w:t>
            </w:r>
            <w:r>
              <w:rPr>
                <w:rFonts w:hint="eastAsia" w:ascii="华文中宋" w:hAnsi="华文中宋" w:eastAsia="华文中宋"/>
                <w:w w:val="90"/>
                <w:sz w:val="15"/>
                <w:szCs w:val="15"/>
              </w:rPr>
              <w:t>）</w:t>
            </w: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食品免疫学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11030108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465" w:type="dxa"/>
            <w:vMerge w:val="continue"/>
            <w:tcMar>
              <w:top w:w="13" w:type="dxa"/>
              <w:left w:w="13" w:type="dxa"/>
              <w:bottom w:w="0" w:type="dxa"/>
              <w:right w:w="13" w:type="dxa"/>
            </w:tcMar>
            <w:vAlign w:val="center"/>
          </w:tcPr>
          <w:p>
            <w:pPr>
              <w:spacing w:line="180" w:lineRule="exact"/>
              <w:jc w:val="center"/>
              <w:rPr>
                <w:rFonts w:hint="eastAsia" w:ascii="华文中宋" w:hAnsi="华文中宋" w:eastAsia="华文中宋"/>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食品营养学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11030174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jc w:val="center"/>
              <w:rPr>
                <w:rFonts w:ascii="华文中宋" w:hAnsi="华文中宋" w:eastAsia="华文中宋"/>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天然产物化学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11030175</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jc w:val="center"/>
              <w:rPr>
                <w:rFonts w:ascii="华文中宋" w:hAnsi="华文中宋" w:eastAsia="华文中宋"/>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食品生物技术</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11030176</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3x11</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jc w:val="center"/>
              <w:rPr>
                <w:rFonts w:ascii="华文中宋" w:hAnsi="华文中宋" w:eastAsia="华文中宋"/>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细胞生物学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11030116</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5" w:type="dxa"/>
            <w:vMerge w:val="restart"/>
            <w:vAlign w:val="center"/>
          </w:tcPr>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食品</w:t>
            </w:r>
          </w:p>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加工</w:t>
            </w:r>
          </w:p>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方向</w:t>
            </w:r>
          </w:p>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w:t>
            </w:r>
            <w:r>
              <w:rPr>
                <w:rFonts w:ascii="华文中宋" w:hAnsi="华文中宋" w:eastAsia="华文中宋"/>
                <w:w w:val="90"/>
                <w:sz w:val="15"/>
                <w:szCs w:val="15"/>
              </w:rPr>
              <w:t>任选</w:t>
            </w:r>
            <w:r>
              <w:rPr>
                <w:rFonts w:hint="eastAsia" w:ascii="华文中宋" w:hAnsi="华文中宋" w:eastAsia="华文中宋" w:cs="Arial Unicode MS"/>
                <w:w w:val="90"/>
                <w:sz w:val="15"/>
                <w:szCs w:val="15"/>
              </w:rPr>
              <w:t>7</w:t>
            </w:r>
            <w:r>
              <w:rPr>
                <w:rFonts w:hint="eastAsia" w:ascii="华文中宋" w:hAnsi="华文中宋" w:eastAsia="华文中宋" w:cs="Arial Unicode MS"/>
                <w:spacing w:val="-16"/>
                <w:w w:val="90"/>
                <w:sz w:val="15"/>
                <w:szCs w:val="15"/>
              </w:rPr>
              <w:t>学分</w:t>
            </w:r>
            <w:r>
              <w:rPr>
                <w:rFonts w:hint="eastAsia" w:ascii="华文中宋" w:hAnsi="华文中宋" w:eastAsia="华文中宋" w:cs="Arial Unicode MS"/>
                <w:w w:val="90"/>
                <w:sz w:val="15"/>
                <w:szCs w:val="15"/>
              </w:rPr>
              <w:t>）</w:t>
            </w: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食品发酵与酿造工艺学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11030</w:t>
            </w:r>
            <w:r>
              <w:rPr>
                <w:rFonts w:hint="eastAsia" w:ascii="华文中宋" w:hAnsi="华文中宋" w:eastAsia="华文中宋"/>
                <w:w w:val="90"/>
                <w:sz w:val="15"/>
                <w:szCs w:val="15"/>
              </w:rPr>
              <w:t>139</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2x12</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jc w:val="center"/>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食品机械与设备</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11030180</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jc w:val="center"/>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食品加工厂设计与环境保护</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11030181</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jc w:val="center"/>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食品包装学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11030159</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/4x6</w:t>
            </w: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jc w:val="center"/>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食品保藏原理与技术</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11030162</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2x12</w:t>
            </w: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5" w:type="dxa"/>
            <w:vMerge w:val="continue"/>
            <w:vAlign w:val="center"/>
          </w:tcPr>
          <w:p>
            <w:pPr>
              <w:spacing w:line="240" w:lineRule="exact"/>
              <w:jc w:val="center"/>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现代食品加工技术导论</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11030161</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12</w:t>
            </w:r>
          </w:p>
        </w:tc>
        <w:tc>
          <w:tcPr>
            <w:tcW w:w="534" w:type="dxa"/>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食品</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质量</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控制</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方向</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w:t>
            </w:r>
            <w:r>
              <w:rPr>
                <w:rFonts w:ascii="华文中宋" w:hAnsi="华文中宋" w:eastAsia="华文中宋"/>
                <w:w w:val="90"/>
                <w:sz w:val="15"/>
                <w:szCs w:val="15"/>
              </w:rPr>
              <w:t>任选</w:t>
            </w:r>
            <w:r>
              <w:rPr>
                <w:rFonts w:hint="eastAsia" w:ascii="华文中宋" w:hAnsi="华文中宋" w:eastAsia="华文中宋" w:cs="Arial Unicode MS"/>
                <w:w w:val="90"/>
                <w:sz w:val="15"/>
                <w:szCs w:val="15"/>
              </w:rPr>
              <w:t>7.5学分）</w:t>
            </w: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食品添加剂</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11030158</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2x12</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食品感官与评价</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11030169</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r>
              <w:rPr>
                <w:rFonts w:hint="eastAsia" w:ascii="华文中宋" w:hAnsi="华文中宋" w:eastAsia="华文中宋"/>
                <w:w w:val="90"/>
                <w:sz w:val="15"/>
                <w:szCs w:val="15"/>
              </w:rPr>
              <w:t>/4x6</w:t>
            </w:r>
          </w:p>
        </w:tc>
        <w:tc>
          <w:tcPr>
            <w:tcW w:w="534" w:type="dxa"/>
            <w:tcMar>
              <w:top w:w="13" w:type="dxa"/>
              <w:left w:w="13" w:type="dxa"/>
              <w:bottom w:w="0" w:type="dxa"/>
              <w:right w:w="13" w:type="dxa"/>
            </w:tcMar>
            <w:vAlign w:val="center"/>
          </w:tcPr>
          <w:p>
            <w:pPr>
              <w:widowControl/>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食品安全监督管理</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11030</w:t>
            </w:r>
            <w:r>
              <w:rPr>
                <w:rFonts w:hint="eastAsia" w:ascii="华文中宋" w:hAnsi="华文中宋" w:eastAsia="华文中宋"/>
                <w:w w:val="90"/>
                <w:sz w:val="15"/>
                <w:szCs w:val="15"/>
              </w:rPr>
              <w:t>150</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2x12</w:t>
            </w: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动植物检验检疫学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11030177</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2x12</w:t>
            </w: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功能性食品</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11030168</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2x12</w:t>
            </w: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食品掺伪检测</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11030167</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食品技术经济学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11030</w:t>
            </w:r>
            <w:r>
              <w:rPr>
                <w:rFonts w:hint="eastAsia" w:ascii="华文中宋" w:hAnsi="华文中宋" w:eastAsia="华文中宋"/>
                <w:w w:val="90"/>
                <w:sz w:val="15"/>
                <w:szCs w:val="15"/>
              </w:rPr>
              <w:t>153</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保健食品检验与评价</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11030</w:t>
            </w:r>
            <w:r>
              <w:rPr>
                <w:rFonts w:hint="eastAsia" w:ascii="华文中宋" w:hAnsi="华文中宋" w:eastAsia="华文中宋"/>
                <w:w w:val="90"/>
                <w:sz w:val="15"/>
                <w:szCs w:val="15"/>
              </w:rPr>
              <w:t>151</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restart"/>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卓越</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人才</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培养</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拓展</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spacing w:line="240" w:lineRule="exact"/>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w:t>
            </w:r>
            <w:r>
              <w:rPr>
                <w:rFonts w:ascii="华文中宋" w:hAnsi="华文中宋" w:eastAsia="华文中宋"/>
                <w:w w:val="90"/>
                <w:sz w:val="15"/>
                <w:szCs w:val="15"/>
              </w:rPr>
              <w:t>任选</w:t>
            </w:r>
            <w:r>
              <w:rPr>
                <w:rFonts w:hint="eastAsia" w:ascii="华文中宋" w:hAnsi="华文中宋" w:eastAsia="华文中宋" w:cs="Arial Unicode MS"/>
                <w:w w:val="90"/>
                <w:sz w:val="15"/>
                <w:szCs w:val="15"/>
              </w:rPr>
              <w:t>3学分）</w:t>
            </w: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机械设计基础</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11030</w:t>
            </w:r>
            <w:r>
              <w:rPr>
                <w:rFonts w:hint="eastAsia" w:ascii="华文中宋" w:hAnsi="华文中宋" w:eastAsia="华文中宋"/>
                <w:w w:val="90"/>
                <w:sz w:val="15"/>
                <w:szCs w:val="15"/>
              </w:rPr>
              <w:t>138</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2x12</w:t>
            </w: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电工电子学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11030</w:t>
            </w:r>
            <w:r>
              <w:rPr>
                <w:rFonts w:hint="eastAsia" w:ascii="华文中宋" w:hAnsi="华文中宋" w:eastAsia="华文中宋"/>
                <w:w w:val="90"/>
                <w:sz w:val="15"/>
                <w:szCs w:val="15"/>
              </w:rPr>
              <w:t>152</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2x12</w:t>
            </w: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食品企业管理</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11030095</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食品市场营销学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11030094</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Merge w:val="continue"/>
            <w:vAlign w:val="center"/>
          </w:tcPr>
          <w:p>
            <w:pPr>
              <w:spacing w:line="240" w:lineRule="exact"/>
              <w:jc w:val="left"/>
              <w:rPr>
                <w:rFonts w:ascii="华文中宋" w:hAnsi="华文中宋" w:eastAsia="华文中宋" w:cs="Arial Unicode MS"/>
                <w:w w:val="90"/>
                <w:sz w:val="15"/>
                <w:szCs w:val="15"/>
              </w:rPr>
            </w:pPr>
          </w:p>
        </w:tc>
        <w:tc>
          <w:tcPr>
            <w:tcW w:w="1745" w:type="dxa"/>
            <w:tcMar>
              <w:top w:w="13" w:type="dxa"/>
              <w:left w:w="13" w:type="dxa"/>
              <w:bottom w:w="0" w:type="dxa"/>
              <w:right w:w="13" w:type="dxa"/>
            </w:tcMar>
            <w:vAlign w:val="center"/>
          </w:tcPr>
          <w:p>
            <w:pPr>
              <w:rPr>
                <w:rFonts w:hint="eastAsia" w:ascii="华文中宋" w:hAnsi="华文中宋" w:eastAsia="华文中宋"/>
                <w:w w:val="90"/>
                <w:sz w:val="15"/>
                <w:szCs w:val="15"/>
              </w:rPr>
            </w:pPr>
            <w:r>
              <w:rPr>
                <w:rFonts w:hint="eastAsia" w:ascii="华文中宋" w:hAnsi="华文中宋" w:eastAsia="华文中宋"/>
                <w:w w:val="90"/>
                <w:sz w:val="15"/>
                <w:szCs w:val="15"/>
              </w:rPr>
              <w:t>食品流通学</w:t>
            </w:r>
          </w:p>
        </w:tc>
        <w:tc>
          <w:tcPr>
            <w:tcW w:w="77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11030170</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5" w:type="dxa"/>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0" w:type="dxa"/>
            <w:gridSpan w:val="16"/>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至少在人文社科、经济管理类内修满2学分。</w:t>
            </w:r>
          </w:p>
        </w:tc>
      </w:tr>
    </w:tbl>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cs="黑体"/>
          <w:sz w:val="24"/>
          <w:lang w:val="zh-CN"/>
        </w:rPr>
        <w:t>食品质量与安全专业</w:t>
      </w:r>
      <w:r>
        <w:rPr>
          <w:rFonts w:hint="eastAsia" w:ascii="黑体" w:hAnsi="华文中宋" w:eastAsia="黑体"/>
          <w:sz w:val="24"/>
        </w:rPr>
        <w:t>知识与能力实现矩阵</w:t>
      </w:r>
    </w:p>
    <w:p>
      <w:pPr>
        <w:jc w:val="center"/>
        <w:rPr>
          <w:rFonts w:hint="eastAsia" w:ascii="黑体" w:hAnsi="华文中宋" w:eastAsia="黑体"/>
          <w:sz w:val="24"/>
        </w:rPr>
      </w:pP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589"/>
        <w:gridCol w:w="588"/>
        <w:gridCol w:w="588"/>
        <w:gridCol w:w="588"/>
        <w:gridCol w:w="588"/>
        <w:gridCol w:w="588"/>
        <w:gridCol w:w="588"/>
        <w:gridCol w:w="588"/>
        <w:gridCol w:w="58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blHeader/>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1</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2</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3</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4</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5</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6</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7</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8</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9</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大学计算机应用</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大学计算机应用实验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高等数学B</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线性代数B</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概率论与数理统计B</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大学物理B</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大学物理实验B</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应用写作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食品科学与工程学科导论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无机及分析化学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无机及分析化学实验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有机化学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有机化学实验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物理化学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食品生物化学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食品生物化学实验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食品工程原理</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工程图学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食品微生物学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食品微生物学实验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仪器分析</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仪器分析实验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食品化学与分析</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食品化学与分析实验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食品安全与卫生学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食品毒理学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食品质量控制</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食品工艺学概论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粮油储检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粮油食品工艺学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食品免疫学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食品营养学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天然产物化学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食品生物技术</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细胞生物学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食品机械与设备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食品发酵与酿造工艺学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食品机械与设备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食品加工厂设计与环境保护</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食品包装学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食品保藏原理与技术</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现代食品加工技术导论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食品添加剂</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食品感官与评价</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食品安全监督管理</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动植物检验检疫学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功能性食品</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食品掺伪检测</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食品技术经济学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保健食品检验与评价</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机械设计基础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电工电子学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食品企业管理</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食品市场营销学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食品流通学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专业认知实习</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公益劳动</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金工实习C</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食品工程原理课程设计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食品工程原理单元实验周</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专业基础综合实验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食品安全加工与质量检验实习</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现代食品顶岗实习实训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食品加工厂及质量控制课程设计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专业创新实践训练</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毕业实习</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毕业设计（论文）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质量管理体系培训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食品安全管理体系培训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食品检验工培训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bl>
    <w:p>
      <w:r>
        <w:rPr>
          <w:rFonts w:hint="eastAsia" w:ascii="华文中宋" w:hAnsi="华文中宋" w:eastAsia="华文中宋"/>
          <w:sz w:val="18"/>
          <w:szCs w:val="18"/>
        </w:rPr>
        <w:t>注：数字1-10代表“业务培养要求”中具体的知识和能力要求。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ZZDXJW--GB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Adobe 楷体 Std R">
    <w:altName w:val="Times New Roman"/>
    <w:panose1 w:val="00000000000000000000"/>
    <w:charset w:val="50"/>
    <w:family w:val="auto"/>
    <w:pitch w:val="default"/>
    <w:sig w:usb0="00000000" w:usb1="00000000" w:usb2="00000000" w:usb3="00000000" w:csb0="00000000" w:csb1="00000000"/>
  </w:font>
  <w:font w:name="STIXGeneral-Regular">
    <w:altName w:val="Arial"/>
    <w:panose1 w:val="00000000000000000000"/>
    <w:charset w:val="00"/>
    <w:family w:val="auto"/>
    <w:pitch w:val="default"/>
    <w:sig w:usb0="00000000" w:usb1="00000000" w:usb2="02000020" w:usb3="00000000" w:csb0="8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1B0A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2017-08-21T02:57:06Z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